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98C389" w14:textId="77777777" w:rsidR="00DD57C5" w:rsidRDefault="00076025">
      <w:pPr>
        <w:jc w:val="center"/>
        <w:rPr>
          <w:rFonts w:ascii="宋体" w:eastAsia="宋体" w:hAnsi="宋体"/>
          <w:b/>
          <w:bCs/>
          <w:sz w:val="44"/>
        </w:rPr>
      </w:pPr>
      <w:r>
        <w:rPr>
          <w:rFonts w:ascii="宋体" w:eastAsia="宋体" w:hAnsi="宋体" w:hint="eastAsia"/>
          <w:b/>
          <w:bCs/>
          <w:sz w:val="44"/>
        </w:rPr>
        <w:t>工商管理硕士（MBA）学位论文</w:t>
      </w:r>
    </w:p>
    <w:p w14:paraId="4B924160" w14:textId="77777777" w:rsidR="00DD57C5" w:rsidRDefault="00DD57C5">
      <w:pPr>
        <w:jc w:val="center"/>
        <w:rPr>
          <w:rFonts w:ascii="宋体" w:eastAsia="宋体" w:hAnsi="宋体"/>
          <w:b/>
          <w:bCs/>
          <w:sz w:val="52"/>
        </w:rPr>
      </w:pPr>
    </w:p>
    <w:p w14:paraId="44E2DB36" w14:textId="77777777" w:rsidR="00DD57C5" w:rsidRDefault="00DD57C5">
      <w:pPr>
        <w:jc w:val="center"/>
        <w:rPr>
          <w:rFonts w:ascii="宋体" w:eastAsia="宋体" w:hAnsi="宋体"/>
          <w:b/>
          <w:bCs/>
          <w:sz w:val="52"/>
        </w:rPr>
      </w:pPr>
    </w:p>
    <w:p w14:paraId="4E009091" w14:textId="77777777" w:rsidR="00DD57C5" w:rsidRDefault="00076025">
      <w:pPr>
        <w:jc w:val="center"/>
        <w:rPr>
          <w:rFonts w:ascii="宋体" w:eastAsia="宋体" w:hAnsi="宋体"/>
        </w:rPr>
      </w:pPr>
      <w:r>
        <w:rPr>
          <w:rFonts w:ascii="宋体" w:eastAsia="宋体" w:hAnsi="宋体" w:hint="eastAsia"/>
          <w:b/>
          <w:bCs/>
          <w:sz w:val="52"/>
        </w:rPr>
        <w:t>A公司产品规划管理分析和研究</w:t>
      </w:r>
    </w:p>
    <w:p w14:paraId="06B6DE60" w14:textId="77777777" w:rsidR="00DD57C5" w:rsidRDefault="00DD57C5">
      <w:pPr>
        <w:rPr>
          <w:rFonts w:ascii="宋体" w:eastAsia="宋体" w:hAnsi="宋体"/>
        </w:rPr>
      </w:pPr>
    </w:p>
    <w:p w14:paraId="307DB83B" w14:textId="77777777" w:rsidR="00DD57C5" w:rsidRDefault="00DD57C5">
      <w:pPr>
        <w:rPr>
          <w:rFonts w:ascii="宋体" w:eastAsia="宋体" w:hAnsi="宋体"/>
        </w:rPr>
      </w:pPr>
    </w:p>
    <w:p w14:paraId="6211817A" w14:textId="77777777" w:rsidR="00DD57C5" w:rsidRDefault="00DD57C5">
      <w:pPr>
        <w:rPr>
          <w:rFonts w:ascii="宋体" w:eastAsia="宋体" w:hAnsi="宋体"/>
        </w:rPr>
      </w:pPr>
    </w:p>
    <w:p w14:paraId="54A1218D" w14:textId="77777777" w:rsidR="00DD57C5" w:rsidRDefault="00DD57C5">
      <w:pPr>
        <w:rPr>
          <w:rFonts w:ascii="宋体" w:eastAsia="宋体" w:hAnsi="宋体"/>
          <w:sz w:val="36"/>
        </w:rPr>
      </w:pPr>
    </w:p>
    <w:p w14:paraId="4490FE35" w14:textId="77777777" w:rsidR="00DD57C5" w:rsidRDefault="00076025">
      <w:pPr>
        <w:tabs>
          <w:tab w:val="left" w:pos="6840"/>
        </w:tabs>
        <w:ind w:firstLineChars="500" w:firstLine="1800"/>
        <w:rPr>
          <w:rFonts w:ascii="宋体" w:eastAsia="宋体" w:hAnsi="宋体"/>
          <w:sz w:val="36"/>
          <w:u w:val="single"/>
        </w:rPr>
      </w:pPr>
      <w:r>
        <w:rPr>
          <w:rFonts w:ascii="宋体" w:eastAsia="宋体" w:hAnsi="宋体" w:hint="eastAsia"/>
          <w:sz w:val="36"/>
        </w:rPr>
        <w:t>学    号：</w:t>
      </w:r>
      <w:r>
        <w:rPr>
          <w:rFonts w:ascii="宋体" w:eastAsia="宋体" w:hAnsi="宋体" w:hint="eastAsia"/>
          <w:sz w:val="36"/>
          <w:u w:val="single"/>
        </w:rPr>
        <w:t xml:space="preserve">   </w:t>
      </w:r>
      <w:r>
        <w:rPr>
          <w:rFonts w:ascii="宋体" w:eastAsia="宋体" w:hAnsi="宋体"/>
          <w:sz w:val="36"/>
          <w:u w:val="single"/>
        </w:rPr>
        <w:t>201</w:t>
      </w:r>
      <w:r>
        <w:rPr>
          <w:rFonts w:ascii="宋体" w:eastAsia="宋体" w:hAnsi="宋体" w:hint="eastAsia"/>
          <w:sz w:val="36"/>
          <w:u w:val="single"/>
        </w:rPr>
        <w:t>6</w:t>
      </w:r>
      <w:r>
        <w:rPr>
          <w:rFonts w:ascii="宋体" w:eastAsia="宋体" w:hAnsi="宋体"/>
          <w:sz w:val="36"/>
          <w:u w:val="single"/>
        </w:rPr>
        <w:t>32110363</w:t>
      </w:r>
      <w:r>
        <w:rPr>
          <w:rFonts w:ascii="宋体" w:eastAsia="宋体" w:hAnsi="宋体" w:hint="eastAsia"/>
          <w:sz w:val="36"/>
          <w:u w:val="single"/>
        </w:rPr>
        <w:t xml:space="preserve">   </w:t>
      </w:r>
    </w:p>
    <w:p w14:paraId="097504E2" w14:textId="77777777" w:rsidR="00DD57C5" w:rsidRDefault="00DD57C5">
      <w:pPr>
        <w:rPr>
          <w:rFonts w:ascii="宋体" w:eastAsia="宋体" w:hAnsi="宋体"/>
          <w:sz w:val="36"/>
        </w:rPr>
      </w:pPr>
    </w:p>
    <w:p w14:paraId="69490C78" w14:textId="77777777" w:rsidR="00DD57C5" w:rsidRDefault="00076025">
      <w:pPr>
        <w:ind w:firstLineChars="500" w:firstLine="1800"/>
        <w:rPr>
          <w:rFonts w:ascii="宋体" w:eastAsia="宋体" w:hAnsi="宋体"/>
          <w:sz w:val="36"/>
          <w:u w:val="single"/>
        </w:rPr>
      </w:pPr>
      <w:r>
        <w:rPr>
          <w:rFonts w:ascii="宋体" w:eastAsia="宋体" w:hAnsi="宋体" w:hint="eastAsia"/>
          <w:sz w:val="36"/>
        </w:rPr>
        <w:t>学生姓名：</w:t>
      </w:r>
      <w:r>
        <w:rPr>
          <w:rFonts w:ascii="宋体" w:eastAsia="宋体" w:hAnsi="宋体" w:hint="eastAsia"/>
          <w:sz w:val="36"/>
          <w:u w:val="single"/>
        </w:rPr>
        <w:t xml:space="preserve">   </w:t>
      </w:r>
      <w:r>
        <w:rPr>
          <w:rFonts w:ascii="宋体" w:eastAsia="宋体" w:hAnsi="宋体"/>
          <w:sz w:val="36"/>
          <w:u w:val="single"/>
        </w:rPr>
        <w:t xml:space="preserve">   </w:t>
      </w:r>
      <w:r>
        <w:rPr>
          <w:rFonts w:ascii="宋体" w:eastAsia="宋体" w:hAnsi="宋体" w:hint="eastAsia"/>
          <w:sz w:val="36"/>
          <w:u w:val="single"/>
        </w:rPr>
        <w:t>祝</w:t>
      </w:r>
      <w:r>
        <w:rPr>
          <w:rFonts w:ascii="宋体" w:eastAsia="宋体" w:hAnsi="宋体"/>
          <w:sz w:val="36"/>
          <w:u w:val="single"/>
        </w:rPr>
        <w:t xml:space="preserve"> </w:t>
      </w:r>
      <w:r>
        <w:rPr>
          <w:rFonts w:ascii="宋体" w:eastAsia="宋体" w:hAnsi="宋体" w:hint="eastAsia"/>
          <w:sz w:val="36"/>
          <w:u w:val="single"/>
        </w:rPr>
        <w:t xml:space="preserve">阳 </w:t>
      </w:r>
      <w:r>
        <w:rPr>
          <w:rFonts w:ascii="宋体" w:eastAsia="宋体" w:hAnsi="宋体"/>
          <w:sz w:val="36"/>
          <w:u w:val="single"/>
        </w:rPr>
        <w:t xml:space="preserve">  </w:t>
      </w:r>
      <w:r>
        <w:rPr>
          <w:rFonts w:ascii="宋体" w:eastAsia="宋体" w:hAnsi="宋体" w:hint="eastAsia"/>
          <w:sz w:val="36"/>
          <w:u w:val="single"/>
        </w:rPr>
        <w:t xml:space="preserve">    </w:t>
      </w:r>
    </w:p>
    <w:p w14:paraId="3270448A" w14:textId="77777777" w:rsidR="00DD57C5" w:rsidRDefault="00DD57C5">
      <w:pPr>
        <w:ind w:firstLineChars="500" w:firstLine="1800"/>
        <w:rPr>
          <w:rFonts w:ascii="宋体" w:eastAsia="宋体" w:hAnsi="宋体"/>
          <w:sz w:val="36"/>
        </w:rPr>
      </w:pPr>
    </w:p>
    <w:p w14:paraId="18024005" w14:textId="77777777" w:rsidR="00DD57C5" w:rsidRDefault="00076025">
      <w:pPr>
        <w:tabs>
          <w:tab w:val="left" w:pos="6840"/>
        </w:tabs>
        <w:ind w:firstLineChars="500" w:firstLine="1800"/>
        <w:rPr>
          <w:rFonts w:ascii="宋体" w:eastAsia="宋体" w:hAnsi="宋体"/>
          <w:sz w:val="36"/>
          <w:u w:val="single"/>
        </w:rPr>
      </w:pPr>
      <w:r>
        <w:rPr>
          <w:rFonts w:ascii="宋体" w:eastAsia="宋体" w:hAnsi="宋体" w:hint="eastAsia"/>
          <w:sz w:val="36"/>
        </w:rPr>
        <w:t>指导老师：</w:t>
      </w:r>
      <w:r>
        <w:rPr>
          <w:rFonts w:ascii="宋体" w:eastAsia="宋体" w:hAnsi="宋体" w:hint="eastAsia"/>
          <w:sz w:val="36"/>
          <w:u w:val="single"/>
        </w:rPr>
        <w:t xml:space="preserve">  </w:t>
      </w:r>
      <w:r>
        <w:rPr>
          <w:rFonts w:ascii="宋体" w:eastAsia="宋体" w:hAnsi="宋体"/>
          <w:sz w:val="36"/>
          <w:u w:val="single"/>
        </w:rPr>
        <w:t xml:space="preserve"> </w:t>
      </w:r>
      <w:r>
        <w:rPr>
          <w:rFonts w:ascii="宋体" w:eastAsia="宋体" w:hAnsi="宋体" w:hint="eastAsia"/>
          <w:sz w:val="36"/>
          <w:u w:val="single"/>
        </w:rPr>
        <w:t xml:space="preserve">   王 敏   </w:t>
      </w:r>
      <w:r>
        <w:rPr>
          <w:rFonts w:ascii="宋体" w:eastAsia="宋体" w:hAnsi="宋体"/>
          <w:sz w:val="36"/>
          <w:u w:val="single"/>
        </w:rPr>
        <w:t xml:space="preserve">  </w:t>
      </w:r>
      <w:r>
        <w:rPr>
          <w:rFonts w:ascii="宋体" w:eastAsia="宋体" w:hAnsi="宋体" w:hint="eastAsia"/>
          <w:sz w:val="36"/>
          <w:u w:val="single"/>
        </w:rPr>
        <w:t xml:space="preserve">  </w:t>
      </w:r>
    </w:p>
    <w:p w14:paraId="295ECA26" w14:textId="77777777" w:rsidR="00DD57C5" w:rsidRDefault="00DD57C5">
      <w:pPr>
        <w:rPr>
          <w:rFonts w:ascii="宋体" w:eastAsia="宋体" w:hAnsi="宋体"/>
          <w:sz w:val="36"/>
        </w:rPr>
      </w:pPr>
    </w:p>
    <w:p w14:paraId="347DCE79" w14:textId="77777777" w:rsidR="00DD57C5" w:rsidRDefault="00076025">
      <w:pPr>
        <w:tabs>
          <w:tab w:val="left" w:pos="6840"/>
        </w:tabs>
        <w:ind w:firstLineChars="500" w:firstLine="1800"/>
        <w:rPr>
          <w:rFonts w:ascii="宋体" w:eastAsia="宋体" w:hAnsi="宋体"/>
          <w:sz w:val="36"/>
          <w:u w:val="single"/>
        </w:rPr>
      </w:pPr>
      <w:r>
        <w:rPr>
          <w:rFonts w:ascii="宋体" w:eastAsia="宋体" w:hAnsi="宋体"/>
          <w:sz w:val="36"/>
        </w:rPr>
        <w:t>所在班级</w:t>
      </w:r>
      <w:r>
        <w:rPr>
          <w:rFonts w:ascii="宋体" w:eastAsia="宋体" w:hAnsi="宋体" w:hint="eastAsia"/>
          <w:sz w:val="36"/>
        </w:rPr>
        <w:t>：</w:t>
      </w:r>
      <w:r>
        <w:rPr>
          <w:rFonts w:ascii="宋体" w:eastAsia="宋体" w:hAnsi="宋体" w:hint="eastAsia"/>
          <w:sz w:val="36"/>
          <w:u w:val="single"/>
        </w:rPr>
        <w:t xml:space="preserve">  </w:t>
      </w:r>
      <w:r>
        <w:rPr>
          <w:rFonts w:ascii="宋体" w:eastAsia="宋体" w:hAnsi="宋体"/>
          <w:sz w:val="36"/>
          <w:u w:val="single"/>
        </w:rPr>
        <w:t xml:space="preserve"> 201</w:t>
      </w:r>
      <w:r>
        <w:rPr>
          <w:rFonts w:ascii="宋体" w:eastAsia="宋体" w:hAnsi="宋体" w:hint="eastAsia"/>
          <w:sz w:val="36"/>
          <w:u w:val="single"/>
        </w:rPr>
        <w:t>6级3</w:t>
      </w:r>
      <w:r>
        <w:rPr>
          <w:rFonts w:ascii="宋体" w:eastAsia="宋体" w:hAnsi="宋体"/>
          <w:sz w:val="36"/>
          <w:u w:val="single"/>
        </w:rPr>
        <w:t xml:space="preserve">班  </w:t>
      </w:r>
      <w:r>
        <w:rPr>
          <w:rFonts w:ascii="宋体" w:eastAsia="宋体" w:hAnsi="宋体" w:hint="eastAsia"/>
          <w:sz w:val="36"/>
          <w:u w:val="single"/>
        </w:rPr>
        <w:t xml:space="preserve">  </w:t>
      </w:r>
    </w:p>
    <w:p w14:paraId="5966DA69" w14:textId="77777777" w:rsidR="00DD57C5" w:rsidRDefault="00DD57C5">
      <w:pPr>
        <w:rPr>
          <w:rFonts w:ascii="宋体" w:eastAsia="宋体" w:hAnsi="宋体"/>
          <w:sz w:val="36"/>
        </w:rPr>
      </w:pPr>
    </w:p>
    <w:p w14:paraId="59D5E1E8" w14:textId="77777777" w:rsidR="00DD57C5" w:rsidRDefault="00076025">
      <w:pPr>
        <w:tabs>
          <w:tab w:val="left" w:pos="6480"/>
        </w:tabs>
        <w:ind w:firstLineChars="500" w:firstLine="1800"/>
        <w:rPr>
          <w:rFonts w:ascii="宋体" w:eastAsia="宋体" w:hAnsi="宋体"/>
          <w:u w:val="single"/>
        </w:rPr>
      </w:pPr>
      <w:r>
        <w:rPr>
          <w:rFonts w:ascii="宋体" w:eastAsia="宋体" w:hAnsi="宋体" w:hint="eastAsia"/>
          <w:sz w:val="36"/>
        </w:rPr>
        <w:t xml:space="preserve"> 申请时间：</w:t>
      </w:r>
      <w:r>
        <w:rPr>
          <w:rFonts w:ascii="宋体" w:eastAsia="宋体" w:hAnsi="宋体" w:hint="eastAsia"/>
          <w:sz w:val="36"/>
          <w:u w:val="single"/>
        </w:rPr>
        <w:t xml:space="preserve">    </w:t>
      </w:r>
      <w:r>
        <w:rPr>
          <w:rFonts w:ascii="宋体" w:eastAsia="宋体" w:hAnsi="宋体"/>
          <w:sz w:val="36"/>
          <w:u w:val="single"/>
        </w:rPr>
        <w:t>201</w:t>
      </w:r>
      <w:r>
        <w:rPr>
          <w:rFonts w:ascii="宋体" w:eastAsia="宋体" w:hAnsi="宋体" w:hint="eastAsia"/>
          <w:sz w:val="36"/>
          <w:u w:val="single"/>
        </w:rPr>
        <w:t>8</w:t>
      </w:r>
      <w:r>
        <w:rPr>
          <w:rFonts w:ascii="宋体" w:eastAsia="宋体" w:hAnsi="宋体"/>
          <w:sz w:val="36"/>
          <w:u w:val="single"/>
        </w:rPr>
        <w:t>年</w:t>
      </w:r>
      <w:r>
        <w:rPr>
          <w:rFonts w:ascii="宋体" w:eastAsia="宋体" w:hAnsi="宋体" w:hint="eastAsia"/>
          <w:sz w:val="36"/>
          <w:u w:val="single"/>
        </w:rPr>
        <w:t xml:space="preserve">3月   </w:t>
      </w:r>
    </w:p>
    <w:p w14:paraId="7D487378" w14:textId="77777777" w:rsidR="00DD57C5" w:rsidRDefault="00076025">
      <w:pPr>
        <w:jc w:val="center"/>
        <w:rPr>
          <w:rFonts w:ascii="宋体" w:eastAsia="宋体" w:hAnsi="宋体"/>
        </w:rPr>
      </w:pPr>
      <w:r>
        <w:rPr>
          <w:rFonts w:ascii="宋体" w:eastAsia="宋体" w:hAnsi="宋体" w:hint="eastAsia"/>
          <w:sz w:val="36"/>
        </w:rPr>
        <w:t xml:space="preserve">  电子科技大学经济与管理学院</w:t>
      </w:r>
    </w:p>
    <w:p w14:paraId="5F82BBE7" w14:textId="77777777" w:rsidR="00DD57C5" w:rsidRDefault="00076025">
      <w:pPr>
        <w:rPr>
          <w:rFonts w:ascii="宋体" w:eastAsia="宋体" w:hAnsi="宋体"/>
        </w:rPr>
      </w:pPr>
      <w:r>
        <w:rPr>
          <w:rFonts w:ascii="宋体" w:eastAsia="宋体" w:hAnsi="宋体" w:hint="eastAsia"/>
          <w:sz w:val="32"/>
        </w:rPr>
        <w:lastRenderedPageBreak/>
        <w:t>I．学分完成情况</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080"/>
        <w:gridCol w:w="1080"/>
        <w:gridCol w:w="1620"/>
        <w:gridCol w:w="1080"/>
        <w:gridCol w:w="1620"/>
      </w:tblGrid>
      <w:tr w:rsidR="00DD57C5" w14:paraId="1D39B75F" w14:textId="77777777">
        <w:trPr>
          <w:cantSplit/>
          <w:trHeight w:val="570"/>
        </w:trPr>
        <w:tc>
          <w:tcPr>
            <w:tcW w:w="2088" w:type="dxa"/>
            <w:vAlign w:val="center"/>
          </w:tcPr>
          <w:p w14:paraId="356F69C1" w14:textId="77777777" w:rsidR="00DD57C5" w:rsidRDefault="00076025">
            <w:pPr>
              <w:numPr>
                <w:ilvl w:val="0"/>
                <w:numId w:val="1"/>
              </w:numPr>
              <w:rPr>
                <w:rFonts w:ascii="宋体" w:eastAsia="宋体" w:hAnsi="宋体"/>
              </w:rPr>
            </w:pPr>
            <w:r>
              <w:rPr>
                <w:rFonts w:ascii="宋体" w:eastAsia="宋体" w:hAnsi="宋体" w:hint="eastAsia"/>
              </w:rPr>
              <w:t>最低学分要求</w:t>
            </w:r>
          </w:p>
        </w:tc>
        <w:tc>
          <w:tcPr>
            <w:tcW w:w="1080" w:type="dxa"/>
            <w:vAlign w:val="center"/>
          </w:tcPr>
          <w:p w14:paraId="0E38ECFB" w14:textId="77777777" w:rsidR="00DD57C5" w:rsidRDefault="00DD57C5">
            <w:pPr>
              <w:rPr>
                <w:rFonts w:ascii="宋体" w:eastAsia="宋体" w:hAnsi="宋体"/>
              </w:rPr>
            </w:pPr>
          </w:p>
        </w:tc>
        <w:tc>
          <w:tcPr>
            <w:tcW w:w="1080" w:type="dxa"/>
            <w:vAlign w:val="center"/>
          </w:tcPr>
          <w:p w14:paraId="38E800D2" w14:textId="77777777" w:rsidR="00DD57C5" w:rsidRDefault="00076025">
            <w:pPr>
              <w:rPr>
                <w:rFonts w:ascii="宋体" w:eastAsia="宋体" w:hAnsi="宋体"/>
              </w:rPr>
            </w:pPr>
            <w:r>
              <w:rPr>
                <w:rFonts w:ascii="宋体" w:eastAsia="宋体" w:hAnsi="宋体" w:hint="eastAsia"/>
              </w:rPr>
              <w:t>必修课</w:t>
            </w:r>
          </w:p>
        </w:tc>
        <w:tc>
          <w:tcPr>
            <w:tcW w:w="1620" w:type="dxa"/>
            <w:vAlign w:val="center"/>
          </w:tcPr>
          <w:p w14:paraId="37745580" w14:textId="77777777" w:rsidR="00DD57C5" w:rsidRDefault="00DD57C5">
            <w:pPr>
              <w:rPr>
                <w:rFonts w:ascii="宋体" w:eastAsia="宋体" w:hAnsi="宋体"/>
              </w:rPr>
            </w:pPr>
          </w:p>
        </w:tc>
        <w:tc>
          <w:tcPr>
            <w:tcW w:w="1080" w:type="dxa"/>
            <w:vAlign w:val="center"/>
          </w:tcPr>
          <w:p w14:paraId="0500E7D8" w14:textId="77777777" w:rsidR="00DD57C5" w:rsidRDefault="00076025">
            <w:pPr>
              <w:rPr>
                <w:rFonts w:ascii="宋体" w:eastAsia="宋体" w:hAnsi="宋体"/>
              </w:rPr>
            </w:pPr>
            <w:r>
              <w:rPr>
                <w:rFonts w:ascii="宋体" w:eastAsia="宋体" w:hAnsi="宋体" w:hint="eastAsia"/>
              </w:rPr>
              <w:t>选修课</w:t>
            </w:r>
          </w:p>
        </w:tc>
        <w:tc>
          <w:tcPr>
            <w:tcW w:w="1620" w:type="dxa"/>
            <w:vAlign w:val="center"/>
          </w:tcPr>
          <w:p w14:paraId="0ECB02DE" w14:textId="77777777" w:rsidR="00DD57C5" w:rsidRDefault="00DD57C5">
            <w:pPr>
              <w:rPr>
                <w:rFonts w:ascii="宋体" w:eastAsia="宋体" w:hAnsi="宋体"/>
              </w:rPr>
            </w:pPr>
          </w:p>
        </w:tc>
      </w:tr>
      <w:tr w:rsidR="00DD57C5" w14:paraId="43ECF2A6" w14:textId="77777777">
        <w:trPr>
          <w:cantSplit/>
          <w:trHeight w:val="570"/>
        </w:trPr>
        <w:tc>
          <w:tcPr>
            <w:tcW w:w="2088" w:type="dxa"/>
            <w:vAlign w:val="center"/>
          </w:tcPr>
          <w:p w14:paraId="4A3C7E3E" w14:textId="77777777" w:rsidR="00DD57C5" w:rsidRDefault="00076025">
            <w:pPr>
              <w:numPr>
                <w:ilvl w:val="0"/>
                <w:numId w:val="1"/>
              </w:numPr>
              <w:rPr>
                <w:rFonts w:ascii="宋体" w:eastAsia="宋体" w:hAnsi="宋体"/>
              </w:rPr>
            </w:pPr>
            <w:r>
              <w:rPr>
                <w:rFonts w:ascii="宋体" w:eastAsia="宋体" w:hAnsi="宋体" w:hint="eastAsia"/>
              </w:rPr>
              <w:t>实际完成学分</w:t>
            </w:r>
          </w:p>
        </w:tc>
        <w:tc>
          <w:tcPr>
            <w:tcW w:w="1080" w:type="dxa"/>
            <w:vAlign w:val="center"/>
          </w:tcPr>
          <w:p w14:paraId="0DC3FC59" w14:textId="77777777" w:rsidR="00DD57C5" w:rsidRDefault="00DD57C5">
            <w:pPr>
              <w:rPr>
                <w:rFonts w:ascii="宋体" w:eastAsia="宋体" w:hAnsi="宋体"/>
              </w:rPr>
            </w:pPr>
          </w:p>
        </w:tc>
        <w:tc>
          <w:tcPr>
            <w:tcW w:w="1080" w:type="dxa"/>
            <w:vAlign w:val="center"/>
          </w:tcPr>
          <w:p w14:paraId="32B4A46C" w14:textId="77777777" w:rsidR="00DD57C5" w:rsidRDefault="00076025">
            <w:pPr>
              <w:rPr>
                <w:rFonts w:ascii="宋体" w:eastAsia="宋体" w:hAnsi="宋体"/>
              </w:rPr>
            </w:pPr>
            <w:r>
              <w:rPr>
                <w:rFonts w:ascii="宋体" w:eastAsia="宋体" w:hAnsi="宋体" w:hint="eastAsia"/>
              </w:rPr>
              <w:t>必修课</w:t>
            </w:r>
          </w:p>
        </w:tc>
        <w:tc>
          <w:tcPr>
            <w:tcW w:w="1620" w:type="dxa"/>
            <w:vAlign w:val="center"/>
          </w:tcPr>
          <w:p w14:paraId="57147EA7" w14:textId="77777777" w:rsidR="00DD57C5" w:rsidRDefault="00DD57C5">
            <w:pPr>
              <w:rPr>
                <w:rFonts w:ascii="宋体" w:eastAsia="宋体" w:hAnsi="宋体"/>
              </w:rPr>
            </w:pPr>
          </w:p>
        </w:tc>
        <w:tc>
          <w:tcPr>
            <w:tcW w:w="1080" w:type="dxa"/>
            <w:vAlign w:val="center"/>
          </w:tcPr>
          <w:p w14:paraId="484BA815" w14:textId="77777777" w:rsidR="00DD57C5" w:rsidRDefault="00076025">
            <w:pPr>
              <w:rPr>
                <w:rFonts w:ascii="宋体" w:eastAsia="宋体" w:hAnsi="宋体"/>
              </w:rPr>
            </w:pPr>
            <w:r>
              <w:rPr>
                <w:rFonts w:ascii="宋体" w:eastAsia="宋体" w:hAnsi="宋体" w:hint="eastAsia"/>
              </w:rPr>
              <w:t>选修课</w:t>
            </w:r>
          </w:p>
        </w:tc>
        <w:tc>
          <w:tcPr>
            <w:tcW w:w="1620" w:type="dxa"/>
            <w:vAlign w:val="center"/>
          </w:tcPr>
          <w:p w14:paraId="197BF82F" w14:textId="77777777" w:rsidR="00DD57C5" w:rsidRDefault="00DD57C5">
            <w:pPr>
              <w:rPr>
                <w:rFonts w:ascii="宋体" w:eastAsia="宋体" w:hAnsi="宋体"/>
              </w:rPr>
            </w:pPr>
          </w:p>
        </w:tc>
      </w:tr>
      <w:tr w:rsidR="00DD57C5" w14:paraId="5BD0239B" w14:textId="77777777">
        <w:trPr>
          <w:cantSplit/>
          <w:trHeight w:val="570"/>
        </w:trPr>
        <w:tc>
          <w:tcPr>
            <w:tcW w:w="2088" w:type="dxa"/>
            <w:vAlign w:val="center"/>
          </w:tcPr>
          <w:p w14:paraId="7425A065" w14:textId="77777777" w:rsidR="00DD57C5" w:rsidRDefault="00076025">
            <w:pPr>
              <w:jc w:val="center"/>
              <w:rPr>
                <w:rFonts w:ascii="宋体" w:eastAsia="宋体" w:hAnsi="宋体"/>
              </w:rPr>
            </w:pPr>
            <w:r>
              <w:rPr>
                <w:rFonts w:ascii="宋体" w:eastAsia="宋体" w:hAnsi="宋体" w:hint="eastAsia"/>
              </w:rPr>
              <w:t>学术讲座学分</w:t>
            </w:r>
          </w:p>
        </w:tc>
        <w:tc>
          <w:tcPr>
            <w:tcW w:w="2160" w:type="dxa"/>
            <w:gridSpan w:val="2"/>
            <w:vAlign w:val="center"/>
          </w:tcPr>
          <w:p w14:paraId="62873794" w14:textId="77777777" w:rsidR="00DD57C5" w:rsidRDefault="00DD57C5">
            <w:pPr>
              <w:jc w:val="center"/>
              <w:rPr>
                <w:rFonts w:ascii="宋体" w:eastAsia="宋体" w:hAnsi="宋体"/>
              </w:rPr>
            </w:pPr>
          </w:p>
        </w:tc>
        <w:tc>
          <w:tcPr>
            <w:tcW w:w="1620" w:type="dxa"/>
            <w:vAlign w:val="center"/>
          </w:tcPr>
          <w:p w14:paraId="786C1063" w14:textId="77777777" w:rsidR="00DD57C5" w:rsidRDefault="00076025">
            <w:pPr>
              <w:jc w:val="center"/>
              <w:rPr>
                <w:rFonts w:ascii="宋体" w:eastAsia="宋体" w:hAnsi="宋体"/>
              </w:rPr>
            </w:pPr>
            <w:r>
              <w:rPr>
                <w:rFonts w:ascii="宋体" w:eastAsia="宋体" w:hAnsi="宋体" w:hint="eastAsia"/>
              </w:rPr>
              <w:t>总学分</w:t>
            </w:r>
          </w:p>
        </w:tc>
        <w:tc>
          <w:tcPr>
            <w:tcW w:w="2700" w:type="dxa"/>
            <w:gridSpan w:val="2"/>
            <w:vAlign w:val="center"/>
          </w:tcPr>
          <w:p w14:paraId="64BDAE2F" w14:textId="77777777" w:rsidR="00DD57C5" w:rsidRDefault="00DD57C5">
            <w:pPr>
              <w:jc w:val="center"/>
              <w:rPr>
                <w:rFonts w:ascii="宋体" w:eastAsia="宋体" w:hAnsi="宋体"/>
              </w:rPr>
            </w:pPr>
          </w:p>
        </w:tc>
      </w:tr>
      <w:tr w:rsidR="00DD57C5" w14:paraId="0C6AF3AF" w14:textId="77777777">
        <w:trPr>
          <w:cantSplit/>
          <w:trHeight w:val="570"/>
        </w:trPr>
        <w:tc>
          <w:tcPr>
            <w:tcW w:w="2088" w:type="dxa"/>
            <w:vAlign w:val="center"/>
          </w:tcPr>
          <w:p w14:paraId="5AF2C5AD" w14:textId="77777777" w:rsidR="00DD57C5" w:rsidRDefault="00076025">
            <w:pPr>
              <w:numPr>
                <w:ilvl w:val="0"/>
                <w:numId w:val="1"/>
              </w:numPr>
              <w:rPr>
                <w:rFonts w:ascii="宋体" w:eastAsia="宋体" w:hAnsi="宋体"/>
              </w:rPr>
            </w:pPr>
            <w:r>
              <w:rPr>
                <w:rFonts w:ascii="宋体" w:eastAsia="宋体" w:hAnsi="宋体" w:hint="eastAsia"/>
              </w:rPr>
              <w:t>重修课程</w:t>
            </w:r>
          </w:p>
        </w:tc>
        <w:tc>
          <w:tcPr>
            <w:tcW w:w="1080" w:type="dxa"/>
            <w:vAlign w:val="center"/>
          </w:tcPr>
          <w:p w14:paraId="2E966BEB" w14:textId="77777777" w:rsidR="00DD57C5" w:rsidRDefault="00076025">
            <w:pPr>
              <w:ind w:firstLineChars="400" w:firstLine="960"/>
              <w:rPr>
                <w:rFonts w:ascii="宋体" w:eastAsia="宋体" w:hAnsi="宋体"/>
              </w:rPr>
            </w:pPr>
            <w:r>
              <w:rPr>
                <w:rFonts w:ascii="宋体" w:eastAsia="宋体" w:hAnsi="宋体" w:hint="eastAsia"/>
              </w:rPr>
              <w:t>门</w:t>
            </w:r>
          </w:p>
        </w:tc>
        <w:tc>
          <w:tcPr>
            <w:tcW w:w="1080" w:type="dxa"/>
            <w:vAlign w:val="center"/>
          </w:tcPr>
          <w:p w14:paraId="5BB6E9B1" w14:textId="77777777" w:rsidR="00DD57C5" w:rsidRDefault="00076025">
            <w:pPr>
              <w:rPr>
                <w:rFonts w:ascii="宋体" w:eastAsia="宋体" w:hAnsi="宋体"/>
              </w:rPr>
            </w:pPr>
            <w:r>
              <w:rPr>
                <w:rFonts w:ascii="宋体" w:eastAsia="宋体" w:hAnsi="宋体" w:hint="eastAsia"/>
              </w:rPr>
              <w:t>必修课</w:t>
            </w:r>
          </w:p>
        </w:tc>
        <w:tc>
          <w:tcPr>
            <w:tcW w:w="1620" w:type="dxa"/>
            <w:vAlign w:val="center"/>
          </w:tcPr>
          <w:p w14:paraId="1330048B" w14:textId="77777777" w:rsidR="00DD57C5" w:rsidRDefault="00076025">
            <w:pPr>
              <w:ind w:firstLineChars="300" w:firstLine="720"/>
              <w:rPr>
                <w:rFonts w:ascii="宋体" w:eastAsia="宋体" w:hAnsi="宋体"/>
              </w:rPr>
            </w:pPr>
            <w:r>
              <w:rPr>
                <w:rFonts w:ascii="宋体" w:eastAsia="宋体" w:hAnsi="宋体" w:hint="eastAsia"/>
              </w:rPr>
              <w:t xml:space="preserve">   门</w:t>
            </w:r>
          </w:p>
        </w:tc>
        <w:tc>
          <w:tcPr>
            <w:tcW w:w="1080" w:type="dxa"/>
            <w:vAlign w:val="center"/>
          </w:tcPr>
          <w:p w14:paraId="342B08C9" w14:textId="77777777" w:rsidR="00DD57C5" w:rsidRDefault="00076025">
            <w:pPr>
              <w:rPr>
                <w:rFonts w:ascii="宋体" w:eastAsia="宋体" w:hAnsi="宋体"/>
              </w:rPr>
            </w:pPr>
            <w:r>
              <w:rPr>
                <w:rFonts w:ascii="宋体" w:eastAsia="宋体" w:hAnsi="宋体" w:hint="eastAsia"/>
              </w:rPr>
              <w:t>选修课</w:t>
            </w:r>
          </w:p>
        </w:tc>
        <w:tc>
          <w:tcPr>
            <w:tcW w:w="1620" w:type="dxa"/>
            <w:vAlign w:val="center"/>
          </w:tcPr>
          <w:p w14:paraId="71FCDB03" w14:textId="77777777" w:rsidR="00DD57C5" w:rsidRDefault="00076025">
            <w:pPr>
              <w:ind w:firstLineChars="500" w:firstLine="1200"/>
              <w:rPr>
                <w:rFonts w:ascii="宋体" w:eastAsia="宋体" w:hAnsi="宋体"/>
              </w:rPr>
            </w:pPr>
            <w:r>
              <w:rPr>
                <w:rFonts w:ascii="宋体" w:eastAsia="宋体" w:hAnsi="宋体" w:hint="eastAsia"/>
              </w:rPr>
              <w:t>门</w:t>
            </w:r>
          </w:p>
        </w:tc>
      </w:tr>
      <w:tr w:rsidR="00DD57C5" w14:paraId="71F0BB0C" w14:textId="77777777">
        <w:trPr>
          <w:cantSplit/>
        </w:trPr>
        <w:tc>
          <w:tcPr>
            <w:tcW w:w="8568" w:type="dxa"/>
            <w:gridSpan w:val="6"/>
          </w:tcPr>
          <w:p w14:paraId="7E134222" w14:textId="77777777" w:rsidR="00DD57C5" w:rsidRDefault="00076025">
            <w:pPr>
              <w:rPr>
                <w:rFonts w:ascii="宋体" w:eastAsia="宋体" w:hAnsi="宋体"/>
              </w:rPr>
            </w:pPr>
            <w:r>
              <w:rPr>
                <w:rFonts w:ascii="宋体" w:eastAsia="宋体" w:hAnsi="宋体" w:hint="eastAsia"/>
              </w:rPr>
              <w:t>重修课程详细情况：</w:t>
            </w:r>
          </w:p>
          <w:p w14:paraId="43DD1015" w14:textId="77777777" w:rsidR="00DD57C5" w:rsidRDefault="00DD57C5">
            <w:pPr>
              <w:rPr>
                <w:rFonts w:ascii="宋体" w:eastAsia="宋体" w:hAnsi="宋体"/>
              </w:rPr>
            </w:pPr>
          </w:p>
          <w:p w14:paraId="12BEC7AE" w14:textId="77777777" w:rsidR="00DD57C5" w:rsidRDefault="00DD57C5">
            <w:pPr>
              <w:rPr>
                <w:rFonts w:ascii="宋体" w:eastAsia="宋体" w:hAnsi="宋体"/>
              </w:rPr>
            </w:pPr>
          </w:p>
          <w:p w14:paraId="3BFF0DB7" w14:textId="77777777" w:rsidR="00DD57C5" w:rsidRDefault="00DD57C5">
            <w:pPr>
              <w:rPr>
                <w:rFonts w:ascii="宋体" w:eastAsia="宋体" w:hAnsi="宋体"/>
              </w:rPr>
            </w:pPr>
          </w:p>
          <w:p w14:paraId="42BE0577" w14:textId="77777777" w:rsidR="00DD57C5" w:rsidRDefault="00DD57C5">
            <w:pPr>
              <w:rPr>
                <w:rFonts w:ascii="宋体" w:eastAsia="宋体" w:hAnsi="宋体"/>
              </w:rPr>
            </w:pPr>
          </w:p>
          <w:p w14:paraId="0EE473DC" w14:textId="77777777" w:rsidR="00DD57C5" w:rsidRDefault="00DD57C5">
            <w:pPr>
              <w:rPr>
                <w:rFonts w:ascii="宋体" w:eastAsia="宋体" w:hAnsi="宋体"/>
              </w:rPr>
            </w:pPr>
          </w:p>
          <w:p w14:paraId="6D3D794A" w14:textId="77777777" w:rsidR="00DD57C5" w:rsidRDefault="00DD57C5">
            <w:pPr>
              <w:rPr>
                <w:rFonts w:ascii="宋体" w:eastAsia="宋体" w:hAnsi="宋体"/>
              </w:rPr>
            </w:pPr>
          </w:p>
          <w:p w14:paraId="6A62F8D4" w14:textId="77777777" w:rsidR="00DD57C5" w:rsidRDefault="00DD57C5">
            <w:pPr>
              <w:rPr>
                <w:rFonts w:ascii="宋体" w:eastAsia="宋体" w:hAnsi="宋体"/>
              </w:rPr>
            </w:pPr>
          </w:p>
        </w:tc>
      </w:tr>
      <w:tr w:rsidR="00DD57C5" w14:paraId="36259E9D" w14:textId="77777777">
        <w:trPr>
          <w:cantSplit/>
        </w:trPr>
        <w:tc>
          <w:tcPr>
            <w:tcW w:w="8568" w:type="dxa"/>
            <w:gridSpan w:val="6"/>
          </w:tcPr>
          <w:p w14:paraId="3B44B9FD" w14:textId="77777777" w:rsidR="00DD57C5" w:rsidRDefault="00076025">
            <w:pPr>
              <w:rPr>
                <w:rFonts w:ascii="宋体" w:eastAsia="宋体" w:hAnsi="宋体"/>
              </w:rPr>
            </w:pPr>
            <w:r>
              <w:rPr>
                <w:rFonts w:ascii="宋体" w:eastAsia="宋体" w:hAnsi="宋体" w:hint="eastAsia"/>
              </w:rPr>
              <w:t>4.教学秘书审查意见</w:t>
            </w:r>
          </w:p>
          <w:p w14:paraId="569FF7D9" w14:textId="77777777" w:rsidR="00DD57C5" w:rsidRDefault="00DD57C5">
            <w:pPr>
              <w:rPr>
                <w:rFonts w:ascii="宋体" w:eastAsia="宋体" w:hAnsi="宋体"/>
              </w:rPr>
            </w:pPr>
          </w:p>
          <w:p w14:paraId="51F430F9" w14:textId="77777777" w:rsidR="00DD57C5" w:rsidRDefault="00DD57C5">
            <w:pPr>
              <w:rPr>
                <w:rFonts w:ascii="宋体" w:eastAsia="宋体" w:hAnsi="宋体"/>
              </w:rPr>
            </w:pPr>
          </w:p>
          <w:p w14:paraId="2007A4F0" w14:textId="77777777" w:rsidR="00DD57C5" w:rsidRDefault="00DD57C5">
            <w:pPr>
              <w:rPr>
                <w:rFonts w:ascii="宋体" w:eastAsia="宋体" w:hAnsi="宋体"/>
              </w:rPr>
            </w:pPr>
          </w:p>
          <w:p w14:paraId="604F54EA" w14:textId="77777777" w:rsidR="00DD57C5" w:rsidRDefault="00DD57C5">
            <w:pPr>
              <w:rPr>
                <w:rFonts w:ascii="宋体" w:eastAsia="宋体" w:hAnsi="宋体"/>
              </w:rPr>
            </w:pPr>
          </w:p>
          <w:p w14:paraId="5E798B05" w14:textId="77777777" w:rsidR="00DD57C5" w:rsidRDefault="00DD57C5">
            <w:pPr>
              <w:rPr>
                <w:rFonts w:ascii="宋体" w:eastAsia="宋体" w:hAnsi="宋体"/>
              </w:rPr>
            </w:pPr>
          </w:p>
          <w:p w14:paraId="77D71BE0" w14:textId="77777777" w:rsidR="00DD57C5" w:rsidRDefault="00DD57C5">
            <w:pPr>
              <w:rPr>
                <w:rFonts w:ascii="宋体" w:eastAsia="宋体" w:hAnsi="宋体"/>
              </w:rPr>
            </w:pPr>
          </w:p>
          <w:p w14:paraId="12555125" w14:textId="77777777" w:rsidR="00DD57C5" w:rsidRDefault="00DD57C5">
            <w:pPr>
              <w:rPr>
                <w:rFonts w:ascii="宋体" w:eastAsia="宋体" w:hAnsi="宋体"/>
              </w:rPr>
            </w:pPr>
          </w:p>
          <w:p w14:paraId="6E16BA27" w14:textId="77777777" w:rsidR="00DD57C5" w:rsidRDefault="00DD57C5">
            <w:pPr>
              <w:rPr>
                <w:rFonts w:ascii="宋体" w:eastAsia="宋体" w:hAnsi="宋体"/>
              </w:rPr>
            </w:pPr>
          </w:p>
          <w:p w14:paraId="78F04F78" w14:textId="77777777" w:rsidR="00DD57C5" w:rsidRDefault="00076025">
            <w:pPr>
              <w:tabs>
                <w:tab w:val="left" w:pos="3382"/>
                <w:tab w:val="left" w:pos="3533"/>
              </w:tabs>
              <w:rPr>
                <w:rFonts w:ascii="宋体" w:eastAsia="宋体" w:hAnsi="宋体"/>
              </w:rPr>
            </w:pPr>
            <w:r>
              <w:rPr>
                <w:rFonts w:ascii="宋体" w:eastAsia="宋体" w:hAnsi="宋体" w:hint="eastAsia"/>
              </w:rPr>
              <w:t xml:space="preserve">                              签字                  时间</w:t>
            </w:r>
          </w:p>
        </w:tc>
      </w:tr>
    </w:tbl>
    <w:p w14:paraId="5C42B5CA" w14:textId="77777777" w:rsidR="00DD57C5" w:rsidRDefault="00DD57C5">
      <w:pPr>
        <w:spacing w:line="360" w:lineRule="auto"/>
        <w:rPr>
          <w:rFonts w:ascii="宋体" w:eastAsia="宋体" w:hAnsi="宋体"/>
          <w:b/>
        </w:rPr>
      </w:pPr>
    </w:p>
    <w:p w14:paraId="0644EE89" w14:textId="77777777" w:rsidR="00DD57C5" w:rsidRDefault="00DD57C5">
      <w:pPr>
        <w:spacing w:line="360" w:lineRule="auto"/>
        <w:rPr>
          <w:rFonts w:ascii="宋体" w:eastAsia="宋体" w:hAnsi="宋体"/>
          <w:b/>
        </w:rPr>
      </w:pPr>
    </w:p>
    <w:p w14:paraId="1D7FC3AE" w14:textId="77777777" w:rsidR="00DD57C5" w:rsidRDefault="00DD57C5">
      <w:pPr>
        <w:spacing w:line="360" w:lineRule="auto"/>
        <w:rPr>
          <w:rFonts w:ascii="宋体" w:eastAsia="宋体" w:hAnsi="宋体"/>
          <w:b/>
        </w:rPr>
      </w:pPr>
    </w:p>
    <w:p w14:paraId="4982AFBE" w14:textId="77777777" w:rsidR="00DD57C5" w:rsidRDefault="00DD57C5">
      <w:pPr>
        <w:spacing w:line="360" w:lineRule="auto"/>
        <w:rPr>
          <w:rFonts w:ascii="宋体" w:eastAsia="宋体" w:hAnsi="宋体"/>
          <w:b/>
        </w:rPr>
      </w:pPr>
    </w:p>
    <w:p w14:paraId="359CFB71" w14:textId="77777777" w:rsidR="00DD57C5" w:rsidRDefault="00DD57C5">
      <w:pPr>
        <w:spacing w:line="360" w:lineRule="auto"/>
        <w:rPr>
          <w:rFonts w:ascii="宋体" w:eastAsia="宋体" w:hAnsi="宋体"/>
          <w:b/>
        </w:rPr>
      </w:pPr>
    </w:p>
    <w:p w14:paraId="6266FBB6" w14:textId="77777777" w:rsidR="00DD57C5" w:rsidRDefault="00076025">
      <w:pPr>
        <w:spacing w:line="360" w:lineRule="auto"/>
        <w:outlineLvl w:val="0"/>
        <w:rPr>
          <w:rFonts w:ascii="宋体" w:eastAsia="宋体" w:hAnsi="宋体"/>
          <w:b/>
        </w:rPr>
      </w:pPr>
      <w:r>
        <w:rPr>
          <w:rFonts w:ascii="宋体" w:eastAsia="宋体" w:hAnsi="宋体" w:hint="eastAsia"/>
          <w:b/>
        </w:rPr>
        <w:lastRenderedPageBreak/>
        <w:t>摘要</w:t>
      </w:r>
    </w:p>
    <w:p w14:paraId="23D350E8" w14:textId="77777777" w:rsidR="00DD57C5" w:rsidRDefault="00076025">
      <w:pPr>
        <w:spacing w:line="360" w:lineRule="auto"/>
        <w:ind w:firstLine="420"/>
        <w:rPr>
          <w:rFonts w:ascii="宋体" w:eastAsia="宋体" w:hAnsi="宋体"/>
        </w:rPr>
      </w:pPr>
      <w:r>
        <w:rPr>
          <w:rFonts w:ascii="宋体" w:eastAsia="宋体" w:hAnsi="宋体" w:hint="eastAsia"/>
        </w:rPr>
        <w:t xml:space="preserve"> A公司是一家传统国有制造企业旗下，专业提供物联网无线联接领域的产品和服务的提供商，其</w:t>
      </w:r>
      <w:r>
        <w:rPr>
          <w:rFonts w:ascii="宋体" w:eastAsia="宋体" w:hAnsi="宋体"/>
        </w:rPr>
        <w:t>产品</w:t>
      </w:r>
      <w:r>
        <w:rPr>
          <w:rFonts w:ascii="宋体" w:eastAsia="宋体" w:hAnsi="宋体" w:hint="eastAsia"/>
        </w:rPr>
        <w:t>和服务</w:t>
      </w:r>
      <w:r>
        <w:rPr>
          <w:rFonts w:ascii="宋体" w:eastAsia="宋体" w:hAnsi="宋体"/>
        </w:rPr>
        <w:t>包括无线局域网模组、无线广域网模组以及物联网传感器</w:t>
      </w:r>
      <w:r>
        <w:rPr>
          <w:rFonts w:ascii="宋体" w:eastAsia="宋体" w:hAnsi="宋体" w:hint="eastAsia"/>
        </w:rPr>
        <w:t>解决</w:t>
      </w:r>
      <w:r>
        <w:rPr>
          <w:rFonts w:ascii="宋体" w:eastAsia="宋体" w:hAnsi="宋体"/>
        </w:rPr>
        <w:t>方案</w:t>
      </w:r>
      <w:r>
        <w:rPr>
          <w:rFonts w:ascii="宋体" w:eastAsia="宋体" w:hAnsi="宋体" w:hint="eastAsia"/>
        </w:rPr>
        <w:t>。由于近年来全球物联网领域高速发展，各领域对物联网终端及传感器的需求高速增长，因此A公司成立短短三年业绩爆发式增长，从成立初的千万规模目前逼近10亿规模体量。A公司身处5G+IOT这个时代最有发展动力和潜力的领域，行业的高速增长带动A企业的经营业绩不断往上攀升。但是在A公司高速发展的背后可能存在着一些隐藏的问题，比如产品规划管理方面。</w:t>
      </w:r>
    </w:p>
    <w:p w14:paraId="7CD39B4F" w14:textId="77777777" w:rsidR="00DD57C5" w:rsidRDefault="00076025">
      <w:pPr>
        <w:spacing w:line="360" w:lineRule="auto"/>
        <w:ind w:firstLine="420"/>
        <w:rPr>
          <w:rFonts w:ascii="宋体" w:eastAsia="宋体" w:hAnsi="宋体"/>
        </w:rPr>
      </w:pPr>
      <w:r>
        <w:rPr>
          <w:rFonts w:ascii="宋体" w:eastAsia="宋体" w:hAnsi="宋体" w:hint="eastAsia"/>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5CFA2D65" w14:textId="77777777" w:rsidR="00DD57C5" w:rsidRDefault="00076025">
      <w:pPr>
        <w:spacing w:line="360" w:lineRule="auto"/>
        <w:rPr>
          <w:rFonts w:ascii="宋体" w:eastAsia="宋体" w:hAnsi="宋体"/>
        </w:rPr>
      </w:pPr>
      <w:r>
        <w:rPr>
          <w:rFonts w:ascii="宋体" w:eastAsia="宋体" w:hAnsi="宋体" w:hint="eastAsia"/>
        </w:rPr>
        <w:tab/>
        <w:t xml:space="preserve"> 通过本文的研究，可以得出以下几条结论：</w:t>
      </w:r>
    </w:p>
    <w:p w14:paraId="04AC53BC" w14:textId="77777777" w:rsidR="00DD57C5" w:rsidRDefault="00076025">
      <w:pPr>
        <w:spacing w:line="360" w:lineRule="auto"/>
        <w:rPr>
          <w:rFonts w:ascii="宋体" w:eastAsia="宋体" w:hAnsi="宋体"/>
        </w:rPr>
      </w:pPr>
      <w:r>
        <w:rPr>
          <w:rFonts w:ascii="宋体" w:eastAsia="宋体" w:hAnsi="宋体" w:hint="eastAsia"/>
        </w:rPr>
        <w:tab/>
        <w:t xml:space="preserve"> 一、通过亲身实地调研、访谈和问卷调查等方法得出结论，A公司在产品规</w:t>
      </w:r>
      <w:r>
        <w:rPr>
          <w:rFonts w:ascii="宋体" w:eastAsia="宋体" w:hAnsi="宋体" w:hint="eastAsia"/>
        </w:rPr>
        <w:lastRenderedPageBreak/>
        <w:t>划管理方面存在的问题是因为缺乏系统性的产品规划管理理念和机制。</w:t>
      </w:r>
    </w:p>
    <w:p w14:paraId="6215172E" w14:textId="77777777" w:rsidR="00DD57C5" w:rsidRDefault="00076025">
      <w:pPr>
        <w:spacing w:line="360" w:lineRule="auto"/>
        <w:rPr>
          <w:rFonts w:ascii="宋体" w:eastAsia="宋体" w:hAnsi="宋体"/>
        </w:rPr>
      </w:pPr>
      <w:r>
        <w:rPr>
          <w:rFonts w:ascii="宋体" w:eastAsia="宋体" w:hAnsi="宋体" w:hint="eastAsia"/>
        </w:rPr>
        <w:tab/>
        <w:t xml:space="preserve"> 二、STP理论应用到产品规划环节，在企业的竞争战略总体框架下，通过行业市场趋势、外部竞争环境以及企业内部资源分析，再结合市场细分的结果，在产品规划初期明确企业要进军的目标市场，并进行市场和产品定位。进而保证产品规划和市场营销的紧密协同，是企业运营效率最大化。</w:t>
      </w:r>
    </w:p>
    <w:p w14:paraId="5E272F47" w14:textId="77777777" w:rsidR="00DD57C5" w:rsidRDefault="00076025">
      <w:pPr>
        <w:spacing w:line="360" w:lineRule="auto"/>
        <w:rPr>
          <w:rFonts w:ascii="宋体" w:eastAsia="宋体" w:hAnsi="宋体"/>
        </w:rPr>
      </w:pPr>
      <w:r>
        <w:rPr>
          <w:rFonts w:ascii="宋体" w:eastAsia="宋体" w:hAnsi="宋体" w:hint="eastAsia"/>
        </w:rPr>
        <w:tab/>
        <w:t xml:space="preserve"> 三、产品管理和产品规划只是一套方法和流程，企业真正希望通过产品规划管理的改善来创造价值最大化，需要从自有的组织机构、制度机制、人才以及文化建设方面围绕产品规划管理的整体思路进行脚踏实地、切实可行的具体改进方案，并持之以恒。</w:t>
      </w:r>
    </w:p>
    <w:p w14:paraId="204DA264" w14:textId="77777777" w:rsidR="00DD57C5" w:rsidRDefault="00076025">
      <w:pPr>
        <w:spacing w:line="360" w:lineRule="auto"/>
        <w:rPr>
          <w:rFonts w:ascii="宋体" w:eastAsia="宋体" w:hAnsi="宋体"/>
        </w:rPr>
      </w:pPr>
      <w:r>
        <w:rPr>
          <w:rFonts w:ascii="宋体" w:eastAsia="宋体" w:hAnsi="宋体" w:hint="eastAsia"/>
          <w:b/>
        </w:rPr>
        <w:t>关键词：</w:t>
      </w:r>
      <w:r>
        <w:rPr>
          <w:rFonts w:ascii="宋体" w:eastAsia="宋体" w:hAnsi="宋体" w:hint="eastAsia"/>
        </w:rPr>
        <w:t xml:space="preserve">产品管理 产品规划 产品生命周期 STP理论 波士顿矩阵 </w:t>
      </w:r>
    </w:p>
    <w:p w14:paraId="5D5BA9DF" w14:textId="77777777" w:rsidR="00DD57C5" w:rsidRDefault="00DD57C5">
      <w:pPr>
        <w:spacing w:line="360" w:lineRule="auto"/>
        <w:rPr>
          <w:rFonts w:ascii="宋体" w:eastAsia="宋体" w:hAnsi="宋体"/>
        </w:rPr>
      </w:pPr>
    </w:p>
    <w:p w14:paraId="2090BE29" w14:textId="77777777" w:rsidR="00DD57C5" w:rsidRDefault="00076025">
      <w:pPr>
        <w:spacing w:line="360" w:lineRule="auto"/>
        <w:rPr>
          <w:rFonts w:ascii="宋体" w:eastAsia="宋体" w:hAnsi="宋体"/>
          <w:b/>
          <w:bCs/>
        </w:rPr>
      </w:pPr>
      <w:r>
        <w:rPr>
          <w:rFonts w:ascii="宋体" w:eastAsia="宋体" w:hAnsi="宋体" w:hint="eastAsia"/>
          <w:b/>
          <w:bCs/>
        </w:rPr>
        <w:t>ABSTRACT</w:t>
      </w:r>
    </w:p>
    <w:p w14:paraId="6BDBDED1" w14:textId="77777777" w:rsidR="00DD57C5" w:rsidRDefault="00076025">
      <w:pPr>
        <w:spacing w:line="360" w:lineRule="auto"/>
        <w:rPr>
          <w:rFonts w:ascii="宋体" w:eastAsia="宋体" w:hAnsi="宋体"/>
        </w:rPr>
      </w:pPr>
      <w:r>
        <w:rPr>
          <w:rFonts w:ascii="宋体" w:eastAsia="宋体" w:hAnsi="宋体" w:hint="eastAsia"/>
        </w:rPr>
        <w:t xml:space="preserve">Company A is a traditional state-owned manufacturing enterprise, which specializes in providing products and services in the field of wireless Internet of Things. Its products and services include wireless local area network module, wireless wide area network module and Internet of Things sensor solutions. In recent years, with the rapid development of the global Internet of Things and the rapid growth of the demand for terminals and sensors in various fields, the performance of Company A has increased dramatically in just three years since its inception, and it is now close to one billion volumes from the tens of millions at the beginning of its inception. A company is in the field of 5G + </w:t>
      </w:r>
      <w:r>
        <w:rPr>
          <w:rFonts w:ascii="宋体" w:eastAsia="宋体" w:hAnsi="宋体" w:hint="eastAsia"/>
        </w:rPr>
        <w:lastRenderedPageBreak/>
        <w:t>IOT, which has the most development power and potential. The high-speed growth of the industry drives the operating performance of A company to climb continuously. But behind the rapid development of A company, there may be some hidden problems, such as product planning and management.</w:t>
      </w:r>
    </w:p>
    <w:p w14:paraId="6CFFF368" w14:textId="77777777" w:rsidR="00DD57C5" w:rsidRDefault="00076025">
      <w:pPr>
        <w:spacing w:line="360" w:lineRule="auto"/>
        <w:rPr>
          <w:rFonts w:ascii="宋体" w:eastAsia="宋体" w:hAnsi="宋体"/>
        </w:rPr>
      </w:pPr>
      <w:r>
        <w:rPr>
          <w:rFonts w:ascii="宋体" w:eastAsia="宋体" w:hAnsi="宋体" w:hint="eastAsia"/>
        </w:rPr>
        <w:t xml:space="preserve">This paper innovatively applies the product life cycle theory, STP theory and Boston Matrix to the product planning and management analysis of Enterprise A. Firstly, based on the vision of A company, under the framework of company's competitive strategy, this paper makes a thorough study on the current customer and market distribution, R&amp;amp;D project situation and product planning management status of A company, including historical data access, data analysis, face-to-face interviews, questionnaire survey and so on. Through data collation and analysis, it is found that company A has some problems in product planning management organization, process, mechanism and so on. Next, guided by company A's competitive strategy, this paper re-divides the market segmentation of company A, and determines the target market of company A's future development according to market segmentation analysis and self-evaluation. Then, according to the product life cycle theory, product mix and other related methods and tools of product planning, the company's product planning management is deeply studied and analyzed, and the overall idea of product planning is formulated. </w:t>
      </w:r>
      <w:r>
        <w:rPr>
          <w:rFonts w:ascii="宋体" w:eastAsia="宋体" w:hAnsi="宋体" w:hint="eastAsia"/>
        </w:rPr>
        <w:lastRenderedPageBreak/>
        <w:t>Then, based on the content of face-to-face interviews and questionnaires between middle and high level, the company's product planning management is proposed to be improved. Improve the optimized solutions to enhance the core competitiveness of A company's products and further enhance the competitiveness of A company in the industry.</w:t>
      </w:r>
    </w:p>
    <w:p w14:paraId="3229C3CF" w14:textId="77777777" w:rsidR="00DD57C5" w:rsidRDefault="00076025">
      <w:pPr>
        <w:spacing w:line="360" w:lineRule="auto"/>
        <w:rPr>
          <w:rFonts w:ascii="宋体" w:eastAsia="宋体" w:hAnsi="宋体"/>
        </w:rPr>
      </w:pPr>
      <w:r>
        <w:rPr>
          <w:rFonts w:ascii="宋体" w:eastAsia="宋体" w:hAnsi="宋体" w:hint="eastAsia"/>
        </w:rPr>
        <w:t>Through this study, we can draw the following conclusions:</w:t>
      </w:r>
    </w:p>
    <w:p w14:paraId="0749ACC0" w14:textId="77777777" w:rsidR="00DD57C5" w:rsidRDefault="00076025">
      <w:pPr>
        <w:spacing w:line="360" w:lineRule="auto"/>
        <w:rPr>
          <w:rFonts w:ascii="宋体" w:eastAsia="宋体" w:hAnsi="宋体"/>
        </w:rPr>
      </w:pPr>
      <w:r>
        <w:rPr>
          <w:rFonts w:ascii="宋体" w:eastAsia="宋体" w:hAnsi="宋体" w:hint="eastAsia"/>
        </w:rPr>
        <w:t>First, through personal field research, interviews and questionnaires, it is concluded that the problems in product planning and management of Company A are due to the lack of systematic product planning and management concepts and mechanisms.</w:t>
      </w:r>
    </w:p>
    <w:p w14:paraId="3074FF58" w14:textId="77777777" w:rsidR="00DD57C5" w:rsidRDefault="00076025">
      <w:pPr>
        <w:spacing w:line="360" w:lineRule="auto"/>
        <w:rPr>
          <w:rFonts w:ascii="宋体" w:eastAsia="宋体" w:hAnsi="宋体"/>
        </w:rPr>
      </w:pPr>
      <w:r>
        <w:rPr>
          <w:rFonts w:ascii="宋体" w:eastAsia="宋体" w:hAnsi="宋体" w:hint="eastAsia"/>
        </w:rPr>
        <w:t>Secondly, STP theory is applied to product planning. Under the overall framework of enterprise's competitive strategy, through the analysis of industry market trends, external competitive environment and internal resources of enterprises, and combined with the results of market segmentation, the target market for enterprises to enter is defined in the initial stage of product planning, and the market and product positioning are carried out. Then to ensure the close coordination of product planning and marketing is to maximize the operational efficiency of enterprises.</w:t>
      </w:r>
    </w:p>
    <w:p w14:paraId="13749249" w14:textId="77777777" w:rsidR="00DD57C5" w:rsidRDefault="00076025">
      <w:pPr>
        <w:spacing w:line="360" w:lineRule="auto"/>
        <w:rPr>
          <w:rFonts w:ascii="宋体" w:eastAsia="宋体" w:hAnsi="宋体"/>
        </w:rPr>
      </w:pPr>
      <w:r>
        <w:rPr>
          <w:rFonts w:ascii="宋体" w:eastAsia="宋体" w:hAnsi="宋体" w:hint="eastAsia"/>
        </w:rPr>
        <w:t xml:space="preserve">Third, product management and product planning are only a set of methods and processes. Enterprises really want to create maximum value through the improvement of product planning management. They need to </w:t>
      </w:r>
      <w:r>
        <w:rPr>
          <w:rFonts w:ascii="宋体" w:eastAsia="宋体" w:hAnsi="宋体" w:hint="eastAsia"/>
        </w:rPr>
        <w:lastRenderedPageBreak/>
        <w:t>focus on the overall thinking of product planning management from their own organizational structure, institutional mechanism, personnel and cultural construction. Improve the system and persevere.</w:t>
      </w:r>
    </w:p>
    <w:p w14:paraId="7A1CC0A6" w14:textId="77777777" w:rsidR="00DD57C5" w:rsidRDefault="00076025">
      <w:pPr>
        <w:spacing w:line="360" w:lineRule="auto"/>
        <w:rPr>
          <w:rFonts w:ascii="宋体" w:eastAsia="宋体" w:hAnsi="宋体"/>
          <w:b/>
          <w:bCs/>
        </w:rPr>
      </w:pPr>
      <w:r>
        <w:rPr>
          <w:rFonts w:ascii="宋体" w:eastAsia="宋体" w:hAnsi="宋体" w:hint="eastAsia"/>
          <w:b/>
          <w:bCs/>
        </w:rPr>
        <w:t>KEY WORD</w:t>
      </w:r>
    </w:p>
    <w:p w14:paraId="3C17A11B" w14:textId="77777777" w:rsidR="00DD57C5" w:rsidRDefault="00076025">
      <w:pPr>
        <w:spacing w:line="360" w:lineRule="auto"/>
        <w:rPr>
          <w:rFonts w:ascii="宋体" w:eastAsia="宋体" w:hAnsi="宋体"/>
        </w:rPr>
      </w:pPr>
      <w:r>
        <w:rPr>
          <w:rFonts w:ascii="宋体" w:eastAsia="宋体" w:hAnsi="宋体"/>
        </w:rPr>
        <w:t>Product Management Product Planning Boston Matrix of Product Life Cycle STP Theory</w:t>
      </w:r>
    </w:p>
    <w:p w14:paraId="718C6BF0" w14:textId="77777777" w:rsidR="00DD57C5" w:rsidRDefault="00DD57C5">
      <w:pPr>
        <w:spacing w:line="360" w:lineRule="auto"/>
        <w:rPr>
          <w:rFonts w:ascii="宋体" w:eastAsia="宋体" w:hAnsi="宋体"/>
        </w:rPr>
      </w:pPr>
    </w:p>
    <w:p w14:paraId="3315BBF1" w14:textId="77777777" w:rsidR="00DD57C5" w:rsidRDefault="00DD57C5">
      <w:pPr>
        <w:spacing w:line="360" w:lineRule="auto"/>
        <w:rPr>
          <w:rFonts w:ascii="宋体" w:eastAsia="宋体" w:hAnsi="宋体"/>
        </w:rPr>
      </w:pPr>
    </w:p>
    <w:p w14:paraId="63D7D9CD" w14:textId="77777777" w:rsidR="00DD57C5" w:rsidRDefault="00DD57C5">
      <w:pPr>
        <w:spacing w:line="360" w:lineRule="auto"/>
        <w:rPr>
          <w:rFonts w:ascii="宋体" w:eastAsia="宋体" w:hAnsi="宋体"/>
        </w:rPr>
      </w:pPr>
    </w:p>
    <w:p w14:paraId="6ACB71B9" w14:textId="77777777" w:rsidR="00DD57C5" w:rsidRDefault="00DD57C5">
      <w:pPr>
        <w:spacing w:line="360" w:lineRule="auto"/>
        <w:rPr>
          <w:rFonts w:ascii="宋体" w:eastAsia="宋体" w:hAnsi="宋体"/>
        </w:rPr>
      </w:pPr>
    </w:p>
    <w:p w14:paraId="19D6C7C3" w14:textId="77777777" w:rsidR="00DD57C5" w:rsidRDefault="00DD57C5">
      <w:pPr>
        <w:spacing w:line="360" w:lineRule="auto"/>
        <w:rPr>
          <w:rFonts w:ascii="宋体" w:eastAsia="宋体" w:hAnsi="宋体"/>
        </w:rPr>
      </w:pPr>
    </w:p>
    <w:p w14:paraId="5FBA3990" w14:textId="77777777" w:rsidR="00DD57C5" w:rsidRDefault="00DD57C5">
      <w:pPr>
        <w:spacing w:line="360" w:lineRule="auto"/>
        <w:rPr>
          <w:rFonts w:ascii="宋体" w:eastAsia="宋体" w:hAnsi="宋体"/>
        </w:rPr>
      </w:pPr>
    </w:p>
    <w:p w14:paraId="063F2C39" w14:textId="77777777" w:rsidR="00DD57C5" w:rsidRDefault="00DD57C5">
      <w:pPr>
        <w:spacing w:line="360" w:lineRule="auto"/>
        <w:rPr>
          <w:rFonts w:ascii="宋体" w:eastAsia="宋体" w:hAnsi="宋体" w:hint="eastAsia"/>
        </w:rPr>
      </w:pPr>
    </w:p>
    <w:p w14:paraId="4BE4D181" w14:textId="77777777" w:rsidR="009405A6" w:rsidRDefault="009405A6">
      <w:pPr>
        <w:spacing w:line="360" w:lineRule="auto"/>
        <w:rPr>
          <w:rFonts w:ascii="宋体" w:eastAsia="宋体" w:hAnsi="宋体" w:hint="eastAsia"/>
        </w:rPr>
      </w:pPr>
    </w:p>
    <w:p w14:paraId="24462332" w14:textId="77777777" w:rsidR="009405A6" w:rsidRDefault="009405A6">
      <w:pPr>
        <w:spacing w:line="360" w:lineRule="auto"/>
        <w:rPr>
          <w:rFonts w:ascii="宋体" w:eastAsia="宋体" w:hAnsi="宋体" w:hint="eastAsia"/>
        </w:rPr>
      </w:pPr>
    </w:p>
    <w:p w14:paraId="31C10D22" w14:textId="77777777" w:rsidR="009405A6" w:rsidRDefault="009405A6">
      <w:pPr>
        <w:spacing w:line="360" w:lineRule="auto"/>
        <w:rPr>
          <w:rFonts w:ascii="宋体" w:eastAsia="宋体" w:hAnsi="宋体" w:hint="eastAsia"/>
        </w:rPr>
      </w:pPr>
    </w:p>
    <w:p w14:paraId="56218E44" w14:textId="77777777" w:rsidR="009405A6" w:rsidRDefault="009405A6">
      <w:pPr>
        <w:spacing w:line="360" w:lineRule="auto"/>
        <w:rPr>
          <w:rFonts w:ascii="宋体" w:eastAsia="宋体" w:hAnsi="宋体" w:hint="eastAsia"/>
        </w:rPr>
      </w:pPr>
    </w:p>
    <w:p w14:paraId="605BBA64" w14:textId="77777777" w:rsidR="009405A6" w:rsidRDefault="009405A6">
      <w:pPr>
        <w:spacing w:line="360" w:lineRule="auto"/>
        <w:rPr>
          <w:rFonts w:ascii="宋体" w:eastAsia="宋体" w:hAnsi="宋体" w:hint="eastAsia"/>
        </w:rPr>
      </w:pPr>
    </w:p>
    <w:p w14:paraId="3A0A798D" w14:textId="77777777" w:rsidR="009405A6" w:rsidRDefault="009405A6">
      <w:pPr>
        <w:spacing w:line="360" w:lineRule="auto"/>
        <w:rPr>
          <w:rFonts w:ascii="宋体" w:eastAsia="宋体" w:hAnsi="宋体" w:hint="eastAsia"/>
        </w:rPr>
      </w:pPr>
    </w:p>
    <w:p w14:paraId="3EE5ED4A" w14:textId="77777777" w:rsidR="009405A6" w:rsidRDefault="009405A6">
      <w:pPr>
        <w:spacing w:line="360" w:lineRule="auto"/>
        <w:rPr>
          <w:rFonts w:ascii="宋体" w:eastAsia="宋体" w:hAnsi="宋体" w:hint="eastAsia"/>
        </w:rPr>
      </w:pPr>
    </w:p>
    <w:p w14:paraId="15CD0C46" w14:textId="77777777" w:rsidR="009405A6" w:rsidRDefault="009405A6">
      <w:pPr>
        <w:spacing w:line="360" w:lineRule="auto"/>
        <w:rPr>
          <w:rFonts w:ascii="宋体" w:eastAsia="宋体" w:hAnsi="宋体" w:hint="eastAsia"/>
        </w:rPr>
      </w:pPr>
    </w:p>
    <w:p w14:paraId="765C8B7B" w14:textId="77777777" w:rsidR="009405A6" w:rsidRDefault="009405A6">
      <w:pPr>
        <w:spacing w:line="360" w:lineRule="auto"/>
        <w:rPr>
          <w:rFonts w:ascii="宋体" w:eastAsia="宋体" w:hAnsi="宋体" w:hint="eastAsia"/>
        </w:rPr>
      </w:pPr>
    </w:p>
    <w:p w14:paraId="40903131" w14:textId="77777777" w:rsidR="00DD57C5" w:rsidRDefault="00076025">
      <w:pPr>
        <w:spacing w:line="360" w:lineRule="auto"/>
        <w:outlineLvl w:val="0"/>
        <w:rPr>
          <w:rFonts w:ascii="宋体" w:eastAsia="宋体" w:hAnsi="宋体"/>
          <w:b/>
        </w:rPr>
      </w:pPr>
      <w:r>
        <w:rPr>
          <w:rFonts w:ascii="宋体" w:eastAsia="宋体" w:hAnsi="宋体" w:hint="eastAsia"/>
          <w:b/>
        </w:rPr>
        <w:lastRenderedPageBreak/>
        <w:t>第一章 绪论</w:t>
      </w:r>
    </w:p>
    <w:p w14:paraId="76BBFE43" w14:textId="77777777" w:rsidR="00DD57C5" w:rsidRDefault="00076025">
      <w:pPr>
        <w:spacing w:line="360" w:lineRule="auto"/>
        <w:outlineLvl w:val="1"/>
        <w:rPr>
          <w:rFonts w:ascii="宋体" w:eastAsia="宋体" w:hAnsi="宋体"/>
          <w:b/>
        </w:rPr>
      </w:pPr>
      <w:r>
        <w:rPr>
          <w:rFonts w:ascii="宋体" w:eastAsia="宋体" w:hAnsi="宋体" w:hint="eastAsia"/>
          <w:b/>
        </w:rPr>
        <w:t>1.1</w:t>
      </w:r>
      <w:r>
        <w:rPr>
          <w:rFonts w:ascii="宋体" w:eastAsia="宋体" w:hAnsi="宋体"/>
          <w:b/>
        </w:rPr>
        <w:t xml:space="preserve"> </w:t>
      </w:r>
      <w:r>
        <w:rPr>
          <w:rFonts w:ascii="宋体" w:eastAsia="宋体" w:hAnsi="宋体" w:hint="eastAsia"/>
          <w:b/>
        </w:rPr>
        <w:t>选题来源</w:t>
      </w:r>
    </w:p>
    <w:p w14:paraId="25164BE6" w14:textId="77777777" w:rsidR="00DD57C5" w:rsidRDefault="00076025">
      <w:pPr>
        <w:spacing w:line="360" w:lineRule="auto"/>
        <w:ind w:firstLine="420"/>
        <w:rPr>
          <w:rFonts w:ascii="宋体" w:eastAsia="宋体" w:hAnsi="宋体"/>
        </w:rPr>
      </w:pPr>
      <w:r>
        <w:rPr>
          <w:rFonts w:ascii="宋体" w:eastAsia="宋体" w:hAnsi="宋体" w:hint="eastAsia"/>
        </w:rPr>
        <w:t xml:space="preserve"> 改革开放40年以来，中国经济不断飞速发展，中国企业也不断融入全球化的贸易当中。中国企业不断出海参与全球化的竞争，同时也有大批的外资企业在中国投入，加入到中国的市场竞争之中，企业之间的合作交流机会越来愈多，同时竞争也愈发激烈。在改革开放的前30年，由于“需”大于“供”，中国的消费者主要还在从无到有的物资需求阶段，因为中国巨大的内需市场，我国的大多数企业凭借人力成本及原材料价格优势，在这个阶段取得了巨大的成功，取得了一些原始资本积累，为当前参与全球化的竞争赢得了一些空间。但是进入21世纪以来，尤其是最近10年，中国经济增速放缓，尤其是中国经济呈现出“供”大于“求”。消费升级的浪潮下，中国的消费者也从“量”的需求变化到对“质”的需求，需求呈现多样化和个性化，产品的渠道也呈现碎片化。另外随着中国经济的发展，中国的劳动力成本也不再具有明显的优势，因此企业要在这样的环境下获取生存，就面临转型。从传统制造走向产品研发是当前中国传统制造也面临的巨大挑战和机遇。从需求端理解市场，理解客户，基于市场和客户需求做好产品规划，合理的产品规划为客户提供最大的价值，才能为企业创造最大的价值。因此产品规划是企业战略管理的重要一部分，只有做好了产品规划，才能让企业在越来越激烈的残酷市场竞争中立于不败之地。</w:t>
      </w:r>
    </w:p>
    <w:p w14:paraId="636A7E42" w14:textId="77777777" w:rsidR="00DD57C5" w:rsidRDefault="00076025">
      <w:pPr>
        <w:spacing w:line="360" w:lineRule="auto"/>
        <w:ind w:firstLine="420"/>
        <w:rPr>
          <w:rFonts w:ascii="宋体" w:eastAsia="宋体" w:hAnsi="宋体"/>
        </w:rPr>
      </w:pPr>
      <w:r>
        <w:rPr>
          <w:rFonts w:ascii="宋体" w:eastAsia="宋体" w:hAnsi="宋体" w:hint="eastAsia"/>
        </w:rPr>
        <w:t xml:space="preserve"> A公司是2016年在某大型国有制造企业集团下成立的一家子公司，面向5G+物联网提供无线联接产品和服务的企业，属于电子信息行业。电子信息行业是当今世纪分布最广，最重要的行业之一，应用非常广泛。经过几十年的发展，电子信息行业呈现出技术革新快、产品周期短的特点。尤其进入移动互联网、物联网，</w:t>
      </w:r>
      <w:r>
        <w:rPr>
          <w:rFonts w:ascii="宋体" w:eastAsia="宋体" w:hAnsi="宋体" w:hint="eastAsia"/>
        </w:rPr>
        <w:lastRenderedPageBreak/>
        <w:t>尤其是当下最火爆的5G时代，电子信息行业的行业发展和和竞争会不断加剧。A公司从2016年成立至今，短短3年时间从千万规模到十亿规模，取得了不错的成绩。在5G新的赛道上，在电子信息行业不断日新月异的技术变更下，A公司当期的成功不能代表企业未来可以保持较高水平的可持续发展，而且在当前全球化的竞争格局下，如果企业不居然思危，加速企业的产品创新研发，很有可能被市场所淘汰，被时代所抛弃。诺基亚手机就是前车之鉴，纵使之前取得了巨大的成功，但是在新的时代没有持续创新的产品竞争力，转瞬就会被市场淘汰。加之A公司隶属于某传统国有制造企业，传统制造业的一些思维惯性或者思维模式，比如重渠道、轻市场，又比如内向因素驱动研发而非市场驱动研发，类似这些问题都会阻碍A公司在未来的快速可持续发展。在本文写作过程中，本人参与到A公司的一些设计研发环境进行观察体会</w:t>
      </w:r>
      <w:r>
        <w:rPr>
          <w:rFonts w:ascii="宋体" w:eastAsia="宋体" w:hAnsi="宋体" w:cs="Calibri" w:hint="eastAsia"/>
        </w:rPr>
        <w:t>，和市场、产品、研发相关的中高层访谈沟通发现，A公司在产品规划和产品管理方面没有</w:t>
      </w:r>
      <w:r>
        <w:rPr>
          <w:rFonts w:ascii="宋体" w:eastAsia="宋体" w:hAnsi="宋体" w:hint="eastAsia"/>
        </w:rPr>
        <w:t>给予足够的重视，或者说是公司更加关注销售和研发的整合协同，没有成立明确的产品部门，大多数项目通过销售导入然后就进行研发。在销售和技术研发之前缺乏对市场数据分析了解，对客户仔细研究分类，对公司现有产品有深入掌握的人员对公司产品进行系统性规划。只有产品规划这个环节不缺位，所有的客户订单才能有序的围绕不同的产品平台进行研发实施和交付，否则销售和研发的直接对接会导致公司内部资源消耗较大。</w:t>
      </w:r>
    </w:p>
    <w:p w14:paraId="077AA3AA" w14:textId="77777777" w:rsidR="00DD57C5" w:rsidRDefault="00076025">
      <w:pPr>
        <w:spacing w:line="360" w:lineRule="auto"/>
        <w:ind w:firstLine="420"/>
        <w:rPr>
          <w:rFonts w:ascii="宋体" w:eastAsia="宋体" w:hAnsi="宋体"/>
        </w:rPr>
      </w:pPr>
      <w:r>
        <w:rPr>
          <w:rFonts w:ascii="宋体" w:eastAsia="宋体" w:hAnsi="宋体" w:hint="eastAsia"/>
        </w:rPr>
        <w:t xml:space="preserve">本文欲通过对A公司在产品规划管理环节的现状进行探讨，分析其存在的问题和不足，然后利用营销或产品规划相关的系统理论对该公司的产品规划策略进行系统性分析研究，今儿制定了详细的产品规划方案，旨在解决A公司现有产品规划不合理的问题，进而提升A公司基于产品研发方面的核心竞争能力。 </w:t>
      </w:r>
    </w:p>
    <w:p w14:paraId="06E563A3" w14:textId="77777777" w:rsidR="00DD57C5" w:rsidRDefault="00076025">
      <w:pPr>
        <w:spacing w:line="360" w:lineRule="auto"/>
        <w:outlineLvl w:val="1"/>
        <w:rPr>
          <w:rFonts w:ascii="宋体" w:eastAsia="宋体" w:hAnsi="宋体"/>
          <w:b/>
        </w:rPr>
      </w:pPr>
      <w:r>
        <w:rPr>
          <w:rFonts w:ascii="宋体" w:eastAsia="宋体" w:hAnsi="宋体"/>
          <w:b/>
        </w:rPr>
        <w:lastRenderedPageBreak/>
        <w:t xml:space="preserve">1.2 </w:t>
      </w:r>
      <w:r>
        <w:rPr>
          <w:rFonts w:ascii="宋体" w:eastAsia="宋体" w:hAnsi="宋体" w:hint="eastAsia"/>
          <w:b/>
        </w:rPr>
        <w:t>研究意义</w:t>
      </w:r>
    </w:p>
    <w:p w14:paraId="292C2481" w14:textId="77777777" w:rsidR="00DD57C5" w:rsidRDefault="00076025">
      <w:pPr>
        <w:spacing w:line="360" w:lineRule="auto"/>
        <w:outlineLvl w:val="2"/>
        <w:rPr>
          <w:rFonts w:ascii="宋体" w:eastAsia="宋体" w:hAnsi="宋体"/>
          <w:b/>
        </w:rPr>
      </w:pPr>
      <w:r>
        <w:rPr>
          <w:rFonts w:ascii="宋体" w:eastAsia="宋体" w:hAnsi="宋体"/>
          <w:b/>
        </w:rPr>
        <w:t>1.2.1</w:t>
      </w:r>
      <w:r>
        <w:rPr>
          <w:rFonts w:ascii="宋体" w:eastAsia="宋体" w:hAnsi="宋体" w:hint="eastAsia"/>
          <w:b/>
        </w:rPr>
        <w:t xml:space="preserve"> 理论意义</w:t>
      </w:r>
    </w:p>
    <w:p w14:paraId="1D813CDC" w14:textId="77777777" w:rsidR="00DD57C5" w:rsidRDefault="00076025">
      <w:pPr>
        <w:spacing w:line="360" w:lineRule="auto"/>
        <w:rPr>
          <w:rFonts w:ascii="宋体" w:eastAsia="宋体" w:hAnsi="宋体" w:cs="MS Mincho"/>
          <w:b/>
        </w:rPr>
      </w:pPr>
      <w:r>
        <w:rPr>
          <w:rFonts w:ascii="宋体" w:eastAsia="宋体" w:hAnsi="宋体" w:hint="eastAsia"/>
        </w:rPr>
        <w:tab/>
        <w:t xml:space="preserve"> 本文围绕产品规划和管理，对产品生命周期理论、STP理论、波士顿矩阵进行了再次的理论研究，探究上述理论在市场和技术高速发展变化的电子信息领域，尤其是当前最热的5G、IOT领域帮助企业进行产品规划和管理的效用</w:t>
      </w:r>
      <w:r>
        <w:rPr>
          <w:rFonts w:ascii="宋体" w:eastAsia="宋体" w:hAnsi="宋体" w:cs="宋体" w:hint="eastAsia"/>
        </w:rPr>
        <w:t>。同时针对在市场营销领域最热门的STP理论，证明且在企业产品规划管理中的效用和使用的必要性。让STP理论从产品规划环节就渗透到企业的经营活动中，从而达到产品规划行动和市场营销活动的高度协同和融合。</w:t>
      </w:r>
    </w:p>
    <w:p w14:paraId="02088F27" w14:textId="77777777" w:rsidR="00DD57C5" w:rsidRDefault="00076025">
      <w:pPr>
        <w:spacing w:line="360" w:lineRule="auto"/>
        <w:outlineLvl w:val="2"/>
        <w:rPr>
          <w:rFonts w:ascii="宋体" w:eastAsia="宋体" w:hAnsi="宋体"/>
          <w:b/>
        </w:rPr>
      </w:pPr>
      <w:r>
        <w:rPr>
          <w:rFonts w:ascii="宋体" w:eastAsia="宋体" w:hAnsi="宋体"/>
          <w:b/>
        </w:rPr>
        <w:t xml:space="preserve">1.2.2 </w:t>
      </w:r>
      <w:r>
        <w:rPr>
          <w:rFonts w:ascii="宋体" w:eastAsia="宋体" w:hAnsi="宋体" w:hint="eastAsia"/>
          <w:b/>
        </w:rPr>
        <w:t>现实意义</w:t>
      </w:r>
    </w:p>
    <w:p w14:paraId="1D688CBC" w14:textId="77777777" w:rsidR="00DD57C5" w:rsidRDefault="00076025">
      <w:pPr>
        <w:spacing w:line="360" w:lineRule="auto"/>
        <w:ind w:firstLine="420"/>
        <w:rPr>
          <w:rFonts w:ascii="宋体" w:eastAsia="宋体" w:hAnsi="宋体"/>
        </w:rPr>
      </w:pPr>
      <w:r>
        <w:rPr>
          <w:rFonts w:ascii="宋体" w:eastAsia="宋体" w:hAnsi="宋体" w:hint="eastAsia"/>
        </w:rPr>
        <w:t xml:space="preserve"> 随着中国经济社会的发展，市场呈现出消费升级和消费分级的显著特征。企业依靠以往“一招鲜，吃遍天”的时代已经一去不复返。表现在消费端的变化是，比如一个豆浆机有众多的SKU。企业根据自身的技术特点，设计研发生产一个产品面向几乎所有的消费者已经不可能。再加上企业面临的更加众多更加强劲的竞争对手。表现在供给端，同样以小家电为例，传统的电饭煲领域有苏泊尔、美的，新兴的网红品牌小熊，互联网的小米以及众多国外品牌。企业的资源是有限的，企业不可能去尝试开发无限多的产品和型号去满足所有客户的需求，企业更需要定位清晰的目标细分市场，挖掘精准的用户需求，在区域性市场或者细分的小市场打造精品爆款，实现“垄断式”营销。</w:t>
      </w:r>
    </w:p>
    <w:p w14:paraId="4EEBB94D" w14:textId="77777777" w:rsidR="00DD57C5" w:rsidRDefault="00076025">
      <w:pPr>
        <w:spacing w:line="360" w:lineRule="auto"/>
        <w:ind w:firstLine="420"/>
        <w:rPr>
          <w:rFonts w:ascii="宋体" w:eastAsia="宋体" w:hAnsi="宋体"/>
        </w:rPr>
      </w:pPr>
      <w:r>
        <w:rPr>
          <w:rFonts w:ascii="宋体" w:eastAsia="宋体" w:hAnsi="宋体" w:hint="eastAsia"/>
        </w:rPr>
        <w:t xml:space="preserve"> 上述提到面向To C的家电企业如此，由消费需求传递到供应链上游的To B企业亦是如此。企业要在需求复杂多变、竞争激励的市场上取得立足，其中一个核心能力就是企业的产品规划和产品管理能力。如何做到产品规划满足企业自己所擅长的细分市场，如何做到产品规划让内部有限的资源最大化利用，为企业经</w:t>
      </w:r>
      <w:r>
        <w:rPr>
          <w:rFonts w:ascii="宋体" w:eastAsia="宋体" w:hAnsi="宋体" w:hint="eastAsia"/>
        </w:rPr>
        <w:lastRenderedPageBreak/>
        <w:t>营实现价值最大化，是一项非常具有挑战的任务。产品规划有一套系统的、完整的新产品开发管理理论和体系支撑。本论文利用产品规划管理以及营销理论对A公司进行产品规划策略进行研究，基于广泛的历史资料收集、调研访谈以及问卷等信息，明确了A公司在产品规划方面的整体思路，并为A公司制定了套系统的、可实施的产品规划解决方案。其意义主要是，在A企业高速发展的同时，围绕企业产品核心能力的打造，居安思危，理清A公司在产品规划方面存在的存在的问题，并总结产生这些问题的根源是缺乏系统科学的产品规划理念和机制。并在此基础上，帮助A公司建立产品规划和产品规划的整体思路，为企业未来的高速可持续发展打造产品规划的核心能力，以应对快速变化的市场环境，以此提升企业的竞争力。</w:t>
      </w:r>
    </w:p>
    <w:p w14:paraId="4430A7DF" w14:textId="77777777" w:rsidR="00DD57C5" w:rsidRDefault="00076025">
      <w:pPr>
        <w:spacing w:line="360" w:lineRule="auto"/>
        <w:ind w:firstLine="420"/>
        <w:rPr>
          <w:rFonts w:ascii="宋体" w:eastAsia="宋体" w:hAnsi="宋体"/>
        </w:rPr>
      </w:pPr>
      <w:r>
        <w:rPr>
          <w:rFonts w:ascii="宋体" w:eastAsia="宋体" w:hAnsi="宋体" w:hint="eastAsia"/>
        </w:rPr>
        <w:t>此外，本文所应用的STP理论以及波士顿矩阵理论经常应用在市场营销管理中，尽管国内外关于STP理论的研究和论文已经不鲜见，但是大多数都停留在直接为消费者提供产品和服务的To C类企业，在To B类型企业的研究较少。因此此论文提出的产品规划思路和产品规划解决方案也可以为同行业的其他企业做参考。</w:t>
      </w:r>
    </w:p>
    <w:p w14:paraId="19A4FB3E" w14:textId="77777777" w:rsidR="00DD57C5" w:rsidRDefault="00076025">
      <w:pPr>
        <w:spacing w:line="360" w:lineRule="auto"/>
        <w:outlineLvl w:val="1"/>
        <w:rPr>
          <w:rFonts w:ascii="宋体" w:eastAsia="宋体" w:hAnsi="宋体"/>
          <w:b/>
        </w:rPr>
      </w:pPr>
      <w:r>
        <w:rPr>
          <w:rFonts w:ascii="宋体" w:eastAsia="宋体" w:hAnsi="宋体"/>
          <w:b/>
        </w:rPr>
        <w:t xml:space="preserve">1.3 </w:t>
      </w:r>
      <w:r>
        <w:rPr>
          <w:rFonts w:ascii="宋体" w:eastAsia="宋体" w:hAnsi="宋体" w:hint="eastAsia"/>
          <w:b/>
        </w:rPr>
        <w:t>研究思路、方法与研究内容</w:t>
      </w:r>
    </w:p>
    <w:p w14:paraId="69473C35" w14:textId="77777777" w:rsidR="00DD57C5" w:rsidRDefault="00076025">
      <w:pPr>
        <w:spacing w:line="360" w:lineRule="auto"/>
        <w:outlineLvl w:val="2"/>
        <w:rPr>
          <w:rFonts w:ascii="宋体" w:eastAsia="宋体" w:hAnsi="宋体"/>
          <w:b/>
        </w:rPr>
      </w:pPr>
      <w:r>
        <w:rPr>
          <w:rFonts w:ascii="宋体" w:eastAsia="宋体" w:hAnsi="宋体" w:hint="eastAsia"/>
          <w:b/>
        </w:rPr>
        <w:t>1.3.1 研究思路</w:t>
      </w:r>
    </w:p>
    <w:p w14:paraId="6CDDB06B" w14:textId="77777777" w:rsidR="00DD57C5" w:rsidRDefault="00076025">
      <w:pPr>
        <w:spacing w:line="360" w:lineRule="auto"/>
        <w:rPr>
          <w:rFonts w:ascii="宋体" w:eastAsia="宋体" w:hAnsi="宋体"/>
        </w:rPr>
      </w:pPr>
      <w:r>
        <w:rPr>
          <w:rFonts w:ascii="宋体" w:eastAsia="宋体" w:hAnsi="宋体" w:hint="eastAsia"/>
          <w:b/>
        </w:rPr>
        <w:tab/>
      </w:r>
      <w:r>
        <w:rPr>
          <w:rFonts w:ascii="宋体" w:eastAsia="宋体" w:hAnsi="宋体" w:hint="eastAsia"/>
        </w:rPr>
        <w:t>本论文基于A公司的公司战略和企业愿景，在A公司的竞争战略框架下，首先对A公司目前的市场和客户分布、研发项目分布以及产品规划管理等现状进行探讨，通过历史资料查阅、现场调研、管理人员访谈和问卷调查等方法来分析A公司在产品规划管理环节存在的问题，进而找出产生这些问题的根本原因。并通过分析A公司当前的生产经营情况和内部资源情况，分析问题改善的必要性和可</w:t>
      </w:r>
      <w:r>
        <w:rPr>
          <w:rFonts w:ascii="宋体" w:eastAsia="宋体" w:hAnsi="宋体" w:hint="eastAsia"/>
        </w:rPr>
        <w:lastRenderedPageBreak/>
        <w:t>行性。然后再在A公司的市场战略指导下，在市场细分的基础上，找准明确A公司的目标市场，并进行目标市场定位。最后利用产品规划理论对该公司进行科学的产品规划研究，提出产品规划的整体思路，继而提出A公司产品规划、产品管理的详细解决方案。以解决A公司在产品规划、产品管理环节的不合理性问题，提升A公司的产品和市场竞争力。本论文研究用到的主要理论包括产品生命周期理论、STP理论、波士顿矩阵以及产品技术路线图等工具。</w:t>
      </w:r>
    </w:p>
    <w:p w14:paraId="0FC5D9AF" w14:textId="77777777" w:rsidR="00DD57C5" w:rsidRDefault="00076025">
      <w:pPr>
        <w:spacing w:line="360" w:lineRule="auto"/>
        <w:ind w:firstLine="420"/>
        <w:rPr>
          <w:rFonts w:ascii="宋体" w:eastAsia="宋体" w:hAnsi="宋体"/>
        </w:rPr>
      </w:pPr>
      <w:r>
        <w:rPr>
          <w:rFonts w:ascii="宋体" w:eastAsia="宋体" w:hAnsi="宋体" w:hint="eastAsia"/>
        </w:rPr>
        <w:t xml:space="preserve"> 本论文的主要研究思路如下图：</w:t>
      </w:r>
    </w:p>
    <w:p w14:paraId="343CB5C3" w14:textId="77777777" w:rsidR="00DD57C5" w:rsidRDefault="00076025">
      <w:pPr>
        <w:spacing w:line="360" w:lineRule="auto"/>
        <w:rPr>
          <w:rFonts w:ascii="宋体" w:eastAsia="宋体" w:hAnsi="宋体"/>
        </w:rPr>
      </w:pPr>
      <w:r>
        <w:rPr>
          <w:rFonts w:ascii="宋体" w:eastAsia="宋体" w:hAnsi="宋体"/>
          <w:noProof/>
        </w:rPr>
        <w:drawing>
          <wp:inline distT="0" distB="0" distL="0" distR="0" wp14:anchorId="45D36EE2" wp14:editId="5B519F2E">
            <wp:extent cx="5270500" cy="28486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
                    <a:stretch>
                      <a:fillRect/>
                    </a:stretch>
                  </pic:blipFill>
                  <pic:spPr>
                    <a:xfrm>
                      <a:off x="0" y="0"/>
                      <a:ext cx="5270500" cy="2848610"/>
                    </a:xfrm>
                    <a:prstGeom prst="rect">
                      <a:avLst/>
                    </a:prstGeom>
                  </pic:spPr>
                </pic:pic>
              </a:graphicData>
            </a:graphic>
          </wp:inline>
        </w:drawing>
      </w:r>
    </w:p>
    <w:p w14:paraId="1815D39B" w14:textId="77777777" w:rsidR="00DD57C5" w:rsidRDefault="00076025">
      <w:pPr>
        <w:spacing w:line="360" w:lineRule="auto"/>
        <w:ind w:firstLine="420"/>
        <w:jc w:val="center"/>
        <w:rPr>
          <w:rFonts w:ascii="宋体" w:eastAsia="宋体" w:hAnsi="宋体"/>
        </w:rPr>
      </w:pPr>
      <w:r>
        <w:rPr>
          <w:rFonts w:ascii="宋体" w:eastAsia="宋体" w:hAnsi="宋体" w:hint="eastAsia"/>
        </w:rPr>
        <w:t>图1 本论文的主要研究思路</w:t>
      </w:r>
    </w:p>
    <w:p w14:paraId="1863AC04" w14:textId="77777777" w:rsidR="00DD57C5" w:rsidRDefault="00076025">
      <w:pPr>
        <w:spacing w:line="360" w:lineRule="auto"/>
        <w:outlineLvl w:val="2"/>
        <w:rPr>
          <w:rFonts w:ascii="宋体" w:eastAsia="宋体" w:hAnsi="宋体"/>
          <w:b/>
        </w:rPr>
      </w:pPr>
      <w:r>
        <w:rPr>
          <w:rFonts w:ascii="宋体" w:eastAsia="宋体" w:hAnsi="宋体" w:hint="eastAsia"/>
          <w:b/>
        </w:rPr>
        <w:t>1.3.2 研究方法</w:t>
      </w:r>
    </w:p>
    <w:p w14:paraId="42CACC9A" w14:textId="77777777" w:rsidR="00DD57C5" w:rsidRDefault="00076025">
      <w:pPr>
        <w:spacing w:line="360" w:lineRule="auto"/>
        <w:ind w:firstLine="420"/>
        <w:rPr>
          <w:rFonts w:ascii="宋体" w:eastAsia="宋体" w:hAnsi="宋体"/>
        </w:rPr>
      </w:pPr>
      <w:r>
        <w:rPr>
          <w:rFonts w:ascii="宋体" w:eastAsia="宋体" w:hAnsi="宋体" w:hint="eastAsia"/>
        </w:rPr>
        <w:t xml:space="preserve"> 本文主要采用文献查阅法、统计分析法、市场调研法、访谈法、问卷调研法、归纳法等方法来完成整个研究过程。</w:t>
      </w:r>
    </w:p>
    <w:p w14:paraId="7917FDCB" w14:textId="77777777" w:rsidR="00DD57C5" w:rsidRDefault="00076025">
      <w:pPr>
        <w:spacing w:line="360" w:lineRule="auto"/>
        <w:ind w:firstLine="420"/>
        <w:rPr>
          <w:rFonts w:ascii="宋体" w:eastAsia="宋体" w:hAnsi="宋体"/>
        </w:rPr>
      </w:pPr>
      <w:r>
        <w:rPr>
          <w:rFonts w:ascii="宋体" w:eastAsia="宋体" w:hAnsi="宋体" w:hint="eastAsia"/>
        </w:rPr>
        <w:t>（1）、文献查阅法：本论文写作的过程中查阅了大量产品管理、产品规划、市场营销相关著作、学术期刊、论文文献等资料，并利用文献中提到的理论和工具对A公司的产品规划和产品管理进行改进和优化。</w:t>
      </w:r>
    </w:p>
    <w:p w14:paraId="28704A63" w14:textId="77777777" w:rsidR="00DD57C5" w:rsidRDefault="00076025">
      <w:pPr>
        <w:spacing w:line="360" w:lineRule="auto"/>
        <w:ind w:firstLine="420"/>
        <w:rPr>
          <w:rFonts w:ascii="宋体" w:eastAsia="宋体" w:hAnsi="宋体"/>
        </w:rPr>
      </w:pPr>
      <w:r>
        <w:rPr>
          <w:rFonts w:ascii="宋体" w:eastAsia="宋体" w:hAnsi="宋体" w:hint="eastAsia"/>
        </w:rPr>
        <w:lastRenderedPageBreak/>
        <w:t>（2）、统计分析法：通过A公司的市场及客户数据、项目分布数据进行统计分析，发现A公司在产品规划管理方面存在的问题。</w:t>
      </w:r>
    </w:p>
    <w:p w14:paraId="76E27255" w14:textId="77777777" w:rsidR="00DD57C5" w:rsidRDefault="00076025">
      <w:pPr>
        <w:spacing w:line="360" w:lineRule="auto"/>
        <w:rPr>
          <w:rFonts w:ascii="宋体" w:eastAsia="宋体" w:hAnsi="宋体"/>
        </w:rPr>
      </w:pPr>
      <w:r>
        <w:rPr>
          <w:rFonts w:ascii="宋体" w:eastAsia="宋体" w:hAnsi="宋体" w:hint="eastAsia"/>
        </w:rPr>
        <w:tab/>
        <w:t>（3）、市场调研法：本文通过市场调研法获取A公司所在行业发展及外部竞争的数据和资料。</w:t>
      </w:r>
    </w:p>
    <w:p w14:paraId="684913D3" w14:textId="77777777" w:rsidR="00DD57C5" w:rsidRDefault="00076025">
      <w:pPr>
        <w:spacing w:line="360" w:lineRule="auto"/>
        <w:rPr>
          <w:rFonts w:ascii="宋体" w:eastAsia="宋体" w:hAnsi="宋体"/>
        </w:rPr>
      </w:pPr>
      <w:r>
        <w:rPr>
          <w:rFonts w:ascii="宋体" w:eastAsia="宋体" w:hAnsi="宋体" w:hint="eastAsia"/>
        </w:rPr>
        <w:tab/>
        <w:t>（4）、访谈法：在对A公司产品规划管理存在的问题和原因进行调查和分析时候，本论文撰写过程中通过访谈A公司的产品、研发、市场营销等相关岗位的中高层管理者，以发现A公司在产品规划管理中的问题。</w:t>
      </w:r>
    </w:p>
    <w:p w14:paraId="568A63B0" w14:textId="77777777" w:rsidR="00DD57C5" w:rsidRDefault="00076025">
      <w:pPr>
        <w:spacing w:line="360" w:lineRule="auto"/>
        <w:rPr>
          <w:rFonts w:ascii="宋体" w:eastAsia="宋体" w:hAnsi="宋体"/>
        </w:rPr>
      </w:pPr>
      <w:r>
        <w:rPr>
          <w:rFonts w:ascii="宋体" w:eastAsia="宋体" w:hAnsi="宋体" w:hint="eastAsia"/>
        </w:rPr>
        <w:tab/>
        <w:t>（5）、问卷调查法：在对A公司的市场细分和目标市场定位进行分析以及产品规划相关环节的问题研究和分析时候，本项目还采用了问卷调查法来进行数据收集。</w:t>
      </w:r>
    </w:p>
    <w:p w14:paraId="161F2F35" w14:textId="77777777" w:rsidR="00DD57C5" w:rsidRDefault="00076025">
      <w:pPr>
        <w:spacing w:line="360" w:lineRule="auto"/>
        <w:rPr>
          <w:rFonts w:ascii="宋体" w:eastAsia="宋体" w:hAnsi="宋体"/>
        </w:rPr>
      </w:pPr>
      <w:r>
        <w:rPr>
          <w:rFonts w:ascii="宋体" w:eastAsia="宋体" w:hAnsi="宋体" w:hint="eastAsia"/>
        </w:rPr>
        <w:tab/>
        <w:t>（6）、归纳法：在论文理论知识和公司现状问题及原因进行分析过程中还必不可少的采用了归纳法。</w:t>
      </w:r>
    </w:p>
    <w:p w14:paraId="4562B6AE" w14:textId="77777777" w:rsidR="00DD57C5" w:rsidRDefault="00076025">
      <w:pPr>
        <w:spacing w:line="360" w:lineRule="auto"/>
        <w:outlineLvl w:val="2"/>
        <w:rPr>
          <w:rFonts w:ascii="宋体" w:eastAsia="宋体" w:hAnsi="宋体"/>
          <w:b/>
        </w:rPr>
      </w:pPr>
      <w:r>
        <w:rPr>
          <w:rFonts w:ascii="宋体" w:eastAsia="宋体" w:hAnsi="宋体" w:hint="eastAsia"/>
          <w:b/>
        </w:rPr>
        <w:t>1.3.3 研究内容和结构</w:t>
      </w:r>
    </w:p>
    <w:p w14:paraId="7707146A" w14:textId="77777777" w:rsidR="00DD57C5" w:rsidRDefault="00076025">
      <w:pPr>
        <w:spacing w:line="360" w:lineRule="auto"/>
        <w:ind w:firstLine="420"/>
        <w:rPr>
          <w:rFonts w:ascii="宋体" w:eastAsia="宋体" w:hAnsi="宋体"/>
        </w:rPr>
      </w:pPr>
      <w:r>
        <w:rPr>
          <w:rFonts w:ascii="宋体" w:eastAsia="宋体" w:hAnsi="宋体" w:hint="eastAsia"/>
        </w:rPr>
        <w:t xml:space="preserve">本论文的研究内容主要包含以下内容： </w:t>
      </w:r>
    </w:p>
    <w:p w14:paraId="65A7133A" w14:textId="77777777" w:rsidR="00DD57C5" w:rsidRDefault="00076025">
      <w:pPr>
        <w:spacing w:line="360" w:lineRule="auto"/>
        <w:ind w:firstLine="420"/>
        <w:rPr>
          <w:rFonts w:ascii="宋体" w:eastAsia="宋体" w:hAnsi="宋体"/>
        </w:rPr>
      </w:pPr>
      <w:r>
        <w:rPr>
          <w:rFonts w:ascii="宋体" w:eastAsia="宋体" w:hAnsi="宋体" w:hint="eastAsia"/>
        </w:rPr>
        <w:t>第一章 绪论，主要介绍本论文的选题来源背景、研究意义、研究思路和方法并概要性的介绍本论文的内容和结构。</w:t>
      </w:r>
    </w:p>
    <w:p w14:paraId="5599877D" w14:textId="77777777" w:rsidR="00DD57C5" w:rsidRDefault="00076025">
      <w:pPr>
        <w:spacing w:line="360" w:lineRule="auto"/>
        <w:ind w:firstLine="420"/>
        <w:rPr>
          <w:rFonts w:ascii="宋体" w:eastAsia="宋体" w:hAnsi="宋体"/>
        </w:rPr>
      </w:pPr>
      <w:r>
        <w:rPr>
          <w:rFonts w:ascii="宋体" w:eastAsia="宋体" w:hAnsi="宋体" w:hint="eastAsia"/>
        </w:rPr>
        <w:t>第二章 理论和文献综述，对本论文使用的产品管理、产品规划相关的概念和理论工具进行介绍，包括产品管理和产品规划概念、产品生命周期理论、STP理论和波士顿矩阵等。以便在后续章节使用这些理论进行问题分析和方案规划。最后对本论文所引用的文献进行综述，并对当前的一些研究现状进行总结。</w:t>
      </w:r>
    </w:p>
    <w:p w14:paraId="7DEFA411" w14:textId="77777777" w:rsidR="00DD57C5" w:rsidRDefault="00076025">
      <w:pPr>
        <w:spacing w:line="360" w:lineRule="auto"/>
        <w:ind w:firstLine="420"/>
        <w:rPr>
          <w:rFonts w:ascii="宋体" w:eastAsia="宋体" w:hAnsi="宋体"/>
        </w:rPr>
      </w:pPr>
      <w:r>
        <w:rPr>
          <w:rFonts w:ascii="宋体" w:eastAsia="宋体" w:hAnsi="宋体" w:hint="eastAsia"/>
        </w:rPr>
        <w:t>第三章 A公司产品规划管理的现状和内容，首先对A公司的情况以及所处行业进行研究分析，然后介绍A公司的外部市场竞争情况和内部资源情况，得出</w:t>
      </w:r>
      <w:r>
        <w:rPr>
          <w:rFonts w:ascii="宋体" w:eastAsia="宋体" w:hAnsi="宋体" w:hint="eastAsia"/>
        </w:rPr>
        <w:lastRenderedPageBreak/>
        <w:t>A公司的战略与业务能力现状。并通过访谈和问卷调查等方式研究分析A公司的产品规划现状，进行发现A公司在产品规划管理中的问题并引出对产品规划改进优化的思考。</w:t>
      </w:r>
    </w:p>
    <w:p w14:paraId="6D762253" w14:textId="77777777" w:rsidR="00DD57C5" w:rsidRDefault="00076025">
      <w:pPr>
        <w:spacing w:line="360" w:lineRule="auto"/>
        <w:ind w:firstLine="420"/>
        <w:rPr>
          <w:rFonts w:ascii="宋体" w:eastAsia="宋体" w:hAnsi="宋体"/>
        </w:rPr>
      </w:pPr>
      <w:r>
        <w:rPr>
          <w:rFonts w:ascii="宋体" w:eastAsia="宋体" w:hAnsi="宋体" w:hint="eastAsia"/>
        </w:rPr>
        <w:t>第四章 A公司产品规划管理方案，在上一章节分析的基础上，提出A产品规划管理的详细方案。首先提出A公司产品规划的整体思路，再通过对A公司业务所涉及的市场和客户分析，进行市场细分，根据A公司的战略与业务能力明确A公司的目标市场，进行市场定位。在此基础上，根据产品规划管理的相关理论和工具，对A公司的产品规划方案和策略进行详细设计。</w:t>
      </w:r>
    </w:p>
    <w:p w14:paraId="680FB79F" w14:textId="77777777" w:rsidR="00DD57C5" w:rsidRDefault="00076025">
      <w:pPr>
        <w:spacing w:line="360" w:lineRule="auto"/>
        <w:ind w:firstLine="420"/>
        <w:rPr>
          <w:rFonts w:ascii="宋体" w:eastAsia="宋体" w:hAnsi="宋体"/>
        </w:rPr>
      </w:pPr>
      <w:r>
        <w:rPr>
          <w:rFonts w:ascii="宋体" w:eastAsia="宋体" w:hAnsi="宋体" w:hint="eastAsia"/>
        </w:rPr>
        <w:t>第五章 方案设计的难点和风险，在上一章节已输出的产品规划管理方案的基础上，提出要在A公司完成产品规划管理改善和优化遇到的难点和可能的风险，包括考核导向风险、组织机构保障风险、产品经理指标体系建立风险、人才风险以及基于市场需求导向的产品文化养成的风险。提出理论和方案都只是一套方法论，要让产品规划的方案切实的帮助企业，打造出企业的产品核心竞争力，需要在上述方方面面进行具体举措的落地，并持之以恒。</w:t>
      </w:r>
    </w:p>
    <w:p w14:paraId="3E043723" w14:textId="77777777" w:rsidR="00DD57C5" w:rsidRDefault="00076025">
      <w:pPr>
        <w:spacing w:line="360" w:lineRule="auto"/>
        <w:ind w:firstLine="420"/>
        <w:rPr>
          <w:rFonts w:ascii="宋体" w:eastAsia="宋体" w:hAnsi="宋体"/>
        </w:rPr>
      </w:pPr>
      <w:r>
        <w:rPr>
          <w:rFonts w:ascii="宋体" w:eastAsia="宋体" w:hAnsi="宋体" w:hint="eastAsia"/>
        </w:rPr>
        <w:t>第六章 结束语，总结全文，并提出本文的创新性和不足。</w:t>
      </w:r>
    </w:p>
    <w:p w14:paraId="42C41487" w14:textId="77777777" w:rsidR="00DD57C5" w:rsidRDefault="00076025">
      <w:pPr>
        <w:spacing w:line="360" w:lineRule="auto"/>
        <w:ind w:firstLine="420"/>
        <w:rPr>
          <w:rFonts w:ascii="宋体" w:eastAsia="宋体" w:hAnsi="宋体"/>
        </w:rPr>
      </w:pPr>
      <w:r>
        <w:rPr>
          <w:rFonts w:ascii="宋体" w:eastAsia="宋体" w:hAnsi="宋体" w:hint="eastAsia"/>
        </w:rPr>
        <w:t>本论文的研究结构逻辑如下图：</w:t>
      </w:r>
    </w:p>
    <w:p w14:paraId="77545E93"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noProof/>
        </w:rPr>
        <w:lastRenderedPageBreak/>
        <w:drawing>
          <wp:inline distT="0" distB="0" distL="0" distR="0" wp14:anchorId="655481B3" wp14:editId="76008FA2">
            <wp:extent cx="5270500" cy="369443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a:stretch>
                      <a:fillRect/>
                    </a:stretch>
                  </pic:blipFill>
                  <pic:spPr>
                    <a:xfrm>
                      <a:off x="0" y="0"/>
                      <a:ext cx="5270500" cy="3694430"/>
                    </a:xfrm>
                    <a:prstGeom prst="rect">
                      <a:avLst/>
                    </a:prstGeom>
                  </pic:spPr>
                </pic:pic>
              </a:graphicData>
            </a:graphic>
          </wp:inline>
        </w:drawing>
      </w:r>
    </w:p>
    <w:p w14:paraId="7ABD1DF1" w14:textId="77777777" w:rsidR="00DD57C5" w:rsidRDefault="00076025">
      <w:pPr>
        <w:spacing w:line="360" w:lineRule="auto"/>
        <w:ind w:firstLine="420"/>
        <w:jc w:val="center"/>
        <w:rPr>
          <w:rFonts w:ascii="宋体" w:eastAsia="宋体" w:hAnsi="宋体"/>
        </w:rPr>
      </w:pPr>
      <w:r>
        <w:rPr>
          <w:rFonts w:ascii="宋体" w:eastAsia="宋体" w:hAnsi="宋体" w:hint="eastAsia"/>
        </w:rPr>
        <w:t>图2 本论文研究的逻辑结构</w:t>
      </w:r>
    </w:p>
    <w:p w14:paraId="4432A029" w14:textId="77777777" w:rsidR="00DD57C5" w:rsidRDefault="00076025">
      <w:pPr>
        <w:spacing w:line="360" w:lineRule="auto"/>
        <w:outlineLvl w:val="0"/>
        <w:rPr>
          <w:rFonts w:ascii="宋体" w:eastAsia="宋体" w:hAnsi="宋体"/>
          <w:b/>
        </w:rPr>
      </w:pPr>
      <w:r>
        <w:rPr>
          <w:rFonts w:ascii="宋体" w:eastAsia="宋体" w:hAnsi="宋体" w:hint="eastAsia"/>
          <w:b/>
        </w:rPr>
        <w:t>第二章 理论和文献综述</w:t>
      </w:r>
    </w:p>
    <w:p w14:paraId="6537173D" w14:textId="77777777" w:rsidR="00DD57C5" w:rsidRDefault="00076025">
      <w:pPr>
        <w:spacing w:line="360" w:lineRule="auto"/>
        <w:outlineLvl w:val="1"/>
        <w:rPr>
          <w:rFonts w:ascii="宋体" w:eastAsia="宋体" w:hAnsi="宋体"/>
        </w:rPr>
      </w:pPr>
      <w:r>
        <w:rPr>
          <w:rFonts w:ascii="宋体" w:eastAsia="宋体" w:hAnsi="宋体" w:hint="eastAsia"/>
        </w:rPr>
        <w:t>2.1 产品管理和产品规划的概念</w:t>
      </w:r>
    </w:p>
    <w:p w14:paraId="0D8370E8" w14:textId="77777777" w:rsidR="00DD57C5" w:rsidRDefault="00076025">
      <w:pPr>
        <w:spacing w:line="360" w:lineRule="auto"/>
        <w:outlineLvl w:val="2"/>
        <w:rPr>
          <w:rFonts w:ascii="宋体" w:eastAsia="宋体" w:hAnsi="宋体"/>
        </w:rPr>
      </w:pPr>
      <w:r>
        <w:rPr>
          <w:rFonts w:ascii="宋体" w:eastAsia="宋体" w:hAnsi="宋体" w:hint="eastAsia"/>
        </w:rPr>
        <w:t>2.1.1 产品管理</w:t>
      </w:r>
    </w:p>
    <w:p w14:paraId="068F1D6C" w14:textId="77777777" w:rsidR="00DD57C5" w:rsidRDefault="00076025">
      <w:pPr>
        <w:spacing w:line="360" w:lineRule="auto"/>
        <w:rPr>
          <w:rFonts w:ascii="宋体" w:eastAsia="宋体" w:hAnsi="宋体"/>
        </w:rPr>
      </w:pPr>
      <w:r>
        <w:rPr>
          <w:rFonts w:ascii="宋体" w:eastAsia="宋体" w:hAnsi="宋体" w:hint="eastAsia"/>
        </w:rPr>
        <w:tab/>
      </w:r>
      <w:r>
        <w:rPr>
          <w:rFonts w:ascii="宋体" w:eastAsia="宋体" w:hAnsi="宋体"/>
        </w:rPr>
        <w:t>产品管理，（英文名称Product Management），是将企业的某一部分（可能是产品、产品线、服务、品牌、细分等）视为一个虚拟公司所做的企业管理，目标是要实现长期的顾客满意及竞争优势。</w:t>
      </w:r>
      <w:r>
        <w:rPr>
          <w:rFonts w:ascii="宋体" w:eastAsia="宋体" w:hAnsi="宋体" w:hint="eastAsia"/>
        </w:rPr>
        <w:t>更明确的讲</w:t>
      </w:r>
      <w:r>
        <w:rPr>
          <w:rFonts w:ascii="宋体" w:eastAsia="宋体" w:hAnsi="宋体"/>
        </w:rPr>
        <w:t>产品管理是公司为了管理一个产品或者产品线的产品计划、产品市场和产品生命周期所采用的组织架构。20世纪二三十年代，宝洁第一次提出了产品经理的概念。当时宝洁推出了一种佳美牌（Camay ）香皂，但销售业绩较差。一名叫麦古利的年轻人在一次会议上提出：如果公司的销售经理把精力同时集中于Camay 香皂和Ivory（宝洁的一种老牌香皂），那么Camay 的潜力就永远得不到充分发掘。麦古利赢得了宝洁高层的支</w:t>
      </w:r>
      <w:r>
        <w:rPr>
          <w:rFonts w:ascii="宋体" w:eastAsia="宋体" w:hAnsi="宋体"/>
        </w:rPr>
        <w:lastRenderedPageBreak/>
        <w:t>持，麦古利就成了全世界的第一位产品经理，负责Camay 香皂的品牌建设、市场销售等几乎所有的事情，他的成功表现使宝洁认识到产品管理的巨大作用，之后，宝洁便以“产品管理体系”重组公司体系。</w:t>
      </w:r>
      <w:r>
        <w:rPr>
          <w:rFonts w:ascii="宋体" w:eastAsia="宋体" w:hAnsi="宋体"/>
          <w:color w:val="FF0000"/>
        </w:rPr>
        <w:t xml:space="preserve">[4 </w:t>
      </w:r>
      <w:r>
        <w:rPr>
          <w:rFonts w:ascii="宋体" w:eastAsia="宋体" w:hAnsi="宋体" w:hint="eastAsia"/>
          <w:color w:val="FF0000"/>
        </w:rPr>
        <w:t>苏杰 人人都是产品经理</w:t>
      </w:r>
      <w:r>
        <w:rPr>
          <w:rFonts w:ascii="宋体" w:eastAsia="宋体" w:hAnsi="宋体"/>
          <w:color w:val="FF0000"/>
        </w:rPr>
        <w:t>]</w:t>
      </w:r>
      <w:r>
        <w:rPr>
          <w:rFonts w:ascii="宋体" w:eastAsia="宋体" w:hAnsi="宋体"/>
        </w:rPr>
        <w:t>之后，每一个宝洁品牌都当做一个独立的事业在经营，有专门的产品人员、销售人员给予支持，与其他品牌同时竞争。</w:t>
      </w:r>
      <w:r>
        <w:rPr>
          <w:rFonts w:ascii="宋体" w:eastAsia="宋体" w:hAnsi="宋体" w:hint="eastAsia"/>
        </w:rPr>
        <w:t>从此，产品管理方式被越来越多的行业和企业所接受推广。</w:t>
      </w:r>
    </w:p>
    <w:p w14:paraId="3B6860FF" w14:textId="77777777" w:rsidR="00DD57C5" w:rsidRDefault="00076025">
      <w:pPr>
        <w:spacing w:line="360" w:lineRule="auto"/>
        <w:rPr>
          <w:rFonts w:ascii="宋体" w:eastAsia="宋体" w:hAnsi="宋体"/>
          <w:color w:val="FF0000"/>
        </w:rPr>
      </w:pPr>
      <w:r>
        <w:rPr>
          <w:rFonts w:ascii="宋体" w:eastAsia="宋体" w:hAnsi="宋体" w:hint="eastAsia"/>
        </w:rPr>
        <w:tab/>
        <w:t xml:space="preserve"> </w:t>
      </w:r>
      <w:r>
        <w:rPr>
          <w:rFonts w:ascii="宋体" w:eastAsia="宋体" w:hAnsi="宋体"/>
        </w:rPr>
        <w:t>所谓产品管理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的进程，贯穿着一个公司所有的业务部门，覆盖着产品全部的生命历程，能够引导企业整体的文化发展和产品形象的设计，有利于实现企业发展策略和经营思想</w:t>
      </w:r>
      <w:r>
        <w:rPr>
          <w:rFonts w:ascii="宋体" w:eastAsia="宋体" w:hAnsi="宋体" w:hint="eastAsia"/>
        </w:rPr>
        <w:t>。</w:t>
      </w:r>
      <w:r>
        <w:rPr>
          <w:rFonts w:ascii="宋体" w:eastAsia="宋体" w:hAnsi="宋体"/>
          <w:color w:val="FF0000"/>
        </w:rPr>
        <w:t>[1] 万莉，金鑫．医药企业产品管理研究[J]．现代商贸工业，2008，20(1)．</w:t>
      </w:r>
    </w:p>
    <w:p w14:paraId="2E5DE949" w14:textId="77777777" w:rsidR="00DD57C5" w:rsidRDefault="00076025">
      <w:pPr>
        <w:spacing w:line="360" w:lineRule="auto"/>
        <w:ind w:firstLine="420"/>
        <w:rPr>
          <w:rFonts w:ascii="宋体" w:eastAsia="宋体" w:hAnsi="宋体"/>
        </w:rPr>
      </w:pPr>
      <w:r>
        <w:rPr>
          <w:rFonts w:ascii="宋体" w:eastAsia="宋体" w:hAnsi="宋体" w:hint="eastAsia"/>
        </w:rPr>
        <w:t>产品管理的产生有其必要性，主要有内外两方面的原因，使得企业迫切需要产品管理。首先是外部原因，市场需求变化越来越快，竞争越来越激烈，技术不断更新换代，产品-尤其是产品背后的核心技术成为企业制胜的关键。面对纷繁复杂和变化多端的外部环境，企业如何应对?企业需要对市场和产品进行细分，选择自己的细分市场，根据目标客户群不断变化的需求提供不断更新的产品。这时就需要不同的产品管理团队自始自终关注不同客户群需求，有效把握市场和竞争的变化，并提供满足市场需要的产品。从内部来看，当企业的产品线成长到原来以职能划分的组织架构难以负荷的程度时，这时就需要产品管理了。打个比方，一个家庭准备养很多小孩。如果开始时小孩很少，只有三、五个，靠一对父母，</w:t>
      </w:r>
      <w:r>
        <w:rPr>
          <w:rFonts w:ascii="宋体" w:eastAsia="宋体" w:hAnsi="宋体" w:hint="eastAsia"/>
        </w:rPr>
        <w:lastRenderedPageBreak/>
        <w:t>再加上家庭教师、保姆就可以养好。如果有几十个小孩，光靠一对父母，即便加上一大堆家庭教师、保姆甚至其他专业人士，大家各司其责，可能也很难养好了。这是就需要对孩子们进行分组，比如5个孩子一组，每组分别指定一对父母对该组小孩的培养负责，教师和保姆们则根据父母的要求负责配合工作，这样，孩子们的成长就有了好的保障。企业的产品就像企业的孩子，“孩子们”多了也需要给他们指定负责人(通常是产品经理)来专门负责，而不能光靠总经理来负责。</w:t>
      </w:r>
      <w:r>
        <w:rPr>
          <w:rFonts w:ascii="宋体" w:eastAsia="宋体" w:hAnsi="宋体"/>
        </w:rPr>
        <w:t>[</w:t>
      </w:r>
      <w:r>
        <w:rPr>
          <w:rFonts w:ascii="宋体" w:eastAsia="宋体" w:hAnsi="宋体" w:hint="eastAsia"/>
        </w:rPr>
        <w:t>源引用超星发现钟关于产品管理的概念描述：</w:t>
      </w:r>
    </w:p>
    <w:p w14:paraId="63CB5668" w14:textId="77777777" w:rsidR="00DD57C5" w:rsidRDefault="00076025">
      <w:pPr>
        <w:spacing w:line="360" w:lineRule="auto"/>
        <w:rPr>
          <w:rFonts w:ascii="宋体" w:eastAsia="宋体" w:hAnsi="宋体"/>
        </w:rPr>
      </w:pPr>
      <w:r>
        <w:rPr>
          <w:rFonts w:ascii="宋体" w:eastAsia="宋体" w:hAnsi="宋体"/>
        </w:rPr>
        <w:t>http://ency.chaoxing.com/detail/35A1BAE7E1D0449D1B94949931D85367]</w:t>
      </w:r>
    </w:p>
    <w:p w14:paraId="0ABEB92A" w14:textId="77777777" w:rsidR="00DD57C5" w:rsidRDefault="00076025">
      <w:pPr>
        <w:spacing w:line="360" w:lineRule="auto"/>
        <w:ind w:firstLine="420"/>
        <w:rPr>
          <w:rFonts w:ascii="宋体" w:eastAsia="宋体" w:hAnsi="宋体"/>
          <w:color w:val="FF0000"/>
        </w:rPr>
      </w:pPr>
      <w:r>
        <w:rPr>
          <w:rFonts w:ascii="宋体" w:eastAsia="宋体" w:hAnsi="宋体" w:hint="eastAsia"/>
        </w:rPr>
        <w:t xml:space="preserve"> 目前经济全球化是大势所趋，深刻的影响了发展中国家的企业。一方面市场在不断的扩大，商业机会不断增多；但是另一方面，企业之间的竞争更趋激烈，技术竞争、成本竞争、人才竞争等各个方面的竞争，这对中国企业的生存和发展带来了非常严峻的挑战。与外资跨国公司相比，中国大部分企业技术上落后、缺乏现代化管理制度和理念、专业化程度不高，竞争能力和抵抗风险能力明显不足。中国企业要生存和发展，要和跨国公司抗衡，要抵御住国际经济风险，必须大力发展自己的核心竞争力。研发创新能力就是企业的核心竞争力之一，视为重中之重，企业要想在全球化的竞争环境中取得胜利，产品研发能力必不可少。因此，产品管理工作对企业创新增收、降本提效，为企业创造最大价值有着至关重要的作用。</w:t>
      </w:r>
      <w:r>
        <w:rPr>
          <w:rFonts w:ascii="宋体" w:eastAsia="宋体" w:hAnsi="宋体"/>
        </w:rPr>
        <w:t>以IT行业为例，IT行业是过去的二三十年里发展最快的行业，无论是硬件还是软件产品都是日新月异，迭代和创新的速度之快，令人眼花缭乱。但根据调查机构统计，在近二十年的时间中，真正在市场上取得成功的软件项目占所有软件产品研发项目的一小部分。根据Standish Group的数据统计</w:t>
      </w:r>
      <w:r>
        <w:rPr>
          <w:rFonts w:ascii="宋体" w:eastAsia="宋体" w:hAnsi="宋体" w:hint="eastAsia"/>
        </w:rPr>
        <w:t>如下图三所示</w:t>
      </w:r>
      <w:r>
        <w:rPr>
          <w:rFonts w:ascii="宋体" w:eastAsia="宋体" w:hAnsi="宋体"/>
        </w:rPr>
        <w:t>，在所有软件项目里，只有约16%的项目取得了成功，大约31%的项目被中途取消，</w:t>
      </w:r>
      <w:r>
        <w:rPr>
          <w:rFonts w:ascii="宋体" w:eastAsia="宋体" w:hAnsi="宋体"/>
        </w:rPr>
        <w:lastRenderedPageBreak/>
        <w:t>其他53%的项目因各种原因而出现各种各样的问题。当我们分析这些项目失败的原因和出现的问题时，我们发现24%的比例是市场分析不充分，16%原因是产品问题和缺陷，14%是产品缺乏有效的营销活动，简单总结一下这些因素，不难发现，大多与产品规划工作有关。比如，“市场分析不充分”说明对客户需求了解不充分，产品规划强调要了解客户、要清楚地知道谁是产品的最终用户，他们有什么需求，在什么时间需要，愿意承受的价位。显然，一个连客户的需求都了解得不充分的产品规划是失败的产品规划，必然导致产品的失败。</w:t>
      </w:r>
    </w:p>
    <w:p w14:paraId="51D22A84" w14:textId="77777777" w:rsidR="00DD57C5" w:rsidRDefault="00076025">
      <w:pPr>
        <w:spacing w:line="360" w:lineRule="auto"/>
        <w:ind w:firstLine="420"/>
        <w:jc w:val="center"/>
        <w:rPr>
          <w:rFonts w:ascii="宋体" w:eastAsia="宋体" w:hAnsi="宋体"/>
        </w:rPr>
      </w:pPr>
      <w:r>
        <w:rPr>
          <w:rFonts w:ascii="宋体" w:eastAsia="宋体" w:hAnsi="宋体"/>
          <w:noProof/>
        </w:rPr>
        <w:drawing>
          <wp:inline distT="0" distB="0" distL="0" distR="0" wp14:anchorId="0E93315E" wp14:editId="3FD98BD6">
            <wp:extent cx="5270500" cy="260223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0500" cy="2602230"/>
                    </a:xfrm>
                    <a:prstGeom prst="rect">
                      <a:avLst/>
                    </a:prstGeom>
                  </pic:spPr>
                </pic:pic>
              </a:graphicData>
            </a:graphic>
          </wp:inline>
        </w:drawing>
      </w:r>
      <w:r>
        <w:rPr>
          <w:rFonts w:ascii="宋体" w:eastAsia="宋体" w:hAnsi="宋体" w:hint="eastAsia"/>
        </w:rPr>
        <w:br/>
        <w:t xml:space="preserve">　图3 </w:t>
      </w:r>
      <w:r>
        <w:rPr>
          <w:rFonts w:ascii="宋体" w:eastAsia="宋体" w:hAnsi="宋体"/>
        </w:rPr>
        <w:t>软件产品研发成功率统计与问题分析</w:t>
      </w:r>
    </w:p>
    <w:p w14:paraId="06B5F4E1" w14:textId="77777777" w:rsidR="00DD57C5" w:rsidRDefault="00076025">
      <w:pPr>
        <w:spacing w:line="360" w:lineRule="auto"/>
        <w:rPr>
          <w:rFonts w:ascii="宋体" w:eastAsia="宋体" w:hAnsi="宋体"/>
        </w:rPr>
      </w:pPr>
      <w:r>
        <w:rPr>
          <w:rFonts w:ascii="宋体" w:eastAsia="宋体" w:hAnsi="宋体" w:hint="eastAsia"/>
        </w:rPr>
        <w:tab/>
        <w:t xml:space="preserve"> 产品管理</w:t>
      </w:r>
      <w:r>
        <w:rPr>
          <w:rFonts w:ascii="宋体" w:eastAsia="宋体" w:hAnsi="宋体"/>
        </w:rPr>
        <w:t>是公司为了管理一个产品或者产品线的产品计划、产品市场和产品生命周期所采用的组织架构。调查市场状况、明确市场需求、制定产品规划，这是产品管理的核心职责。一份研究资料透露，从产品创意到设计和样品制作，再到正式生产和营销，粗略的估计是每一个阶段的犯错的成本都是将前一个阶段的10倍（见表一）。 一个好的产品管理，不但能为企业建立相应的竞争优势，同时能在一定程度上节省成本和减少新产品的风险。</w:t>
      </w:r>
    </w:p>
    <w:tbl>
      <w:tblPr>
        <w:tblW w:w="5060" w:type="dxa"/>
        <w:tblInd w:w="1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0"/>
        <w:gridCol w:w="2380"/>
      </w:tblGrid>
      <w:tr w:rsidR="00DD57C5" w14:paraId="45F9B4CC" w14:textId="77777777">
        <w:trPr>
          <w:trHeight w:val="320"/>
        </w:trPr>
        <w:tc>
          <w:tcPr>
            <w:tcW w:w="2680" w:type="dxa"/>
            <w:shd w:val="clear" w:color="auto" w:fill="auto"/>
            <w:noWrap/>
            <w:vAlign w:val="bottom"/>
          </w:tcPr>
          <w:p w14:paraId="0D8016EF"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错误发现的阶段</w:t>
            </w:r>
          </w:p>
        </w:tc>
        <w:tc>
          <w:tcPr>
            <w:tcW w:w="2380" w:type="dxa"/>
            <w:shd w:val="clear" w:color="auto" w:fill="auto"/>
            <w:noWrap/>
            <w:vAlign w:val="bottom"/>
          </w:tcPr>
          <w:p w14:paraId="05FC9556"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改进错误的成本比例</w:t>
            </w:r>
          </w:p>
        </w:tc>
      </w:tr>
      <w:tr w:rsidR="00DD57C5" w14:paraId="579D5A49" w14:textId="77777777">
        <w:trPr>
          <w:trHeight w:val="320"/>
        </w:trPr>
        <w:tc>
          <w:tcPr>
            <w:tcW w:w="2680" w:type="dxa"/>
            <w:shd w:val="clear" w:color="auto" w:fill="auto"/>
            <w:noWrap/>
            <w:vAlign w:val="bottom"/>
          </w:tcPr>
          <w:p w14:paraId="1799C490"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lastRenderedPageBreak/>
              <w:t>需求确定阶段</w:t>
            </w:r>
          </w:p>
        </w:tc>
        <w:tc>
          <w:tcPr>
            <w:tcW w:w="2380" w:type="dxa"/>
            <w:shd w:val="clear" w:color="auto" w:fill="auto"/>
            <w:noWrap/>
            <w:vAlign w:val="bottom"/>
          </w:tcPr>
          <w:p w14:paraId="0116829C"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1</w:t>
            </w:r>
          </w:p>
        </w:tc>
      </w:tr>
      <w:tr w:rsidR="00DD57C5" w14:paraId="3AA1FF67" w14:textId="77777777">
        <w:trPr>
          <w:trHeight w:val="320"/>
        </w:trPr>
        <w:tc>
          <w:tcPr>
            <w:tcW w:w="2680" w:type="dxa"/>
            <w:shd w:val="clear" w:color="auto" w:fill="auto"/>
            <w:noWrap/>
            <w:vAlign w:val="bottom"/>
          </w:tcPr>
          <w:p w14:paraId="4A9D8487"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产品设计阶段</w:t>
            </w:r>
          </w:p>
        </w:tc>
        <w:tc>
          <w:tcPr>
            <w:tcW w:w="2380" w:type="dxa"/>
            <w:shd w:val="clear" w:color="auto" w:fill="auto"/>
            <w:noWrap/>
            <w:vAlign w:val="bottom"/>
          </w:tcPr>
          <w:p w14:paraId="17F20477"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3-5</w:t>
            </w:r>
          </w:p>
        </w:tc>
      </w:tr>
      <w:tr w:rsidR="00DD57C5" w14:paraId="44AEDA83" w14:textId="77777777">
        <w:trPr>
          <w:trHeight w:val="320"/>
        </w:trPr>
        <w:tc>
          <w:tcPr>
            <w:tcW w:w="2680" w:type="dxa"/>
            <w:shd w:val="clear" w:color="auto" w:fill="auto"/>
            <w:noWrap/>
            <w:vAlign w:val="bottom"/>
          </w:tcPr>
          <w:p w14:paraId="73CFF8C4"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产品实现阶段</w:t>
            </w:r>
          </w:p>
        </w:tc>
        <w:tc>
          <w:tcPr>
            <w:tcW w:w="2380" w:type="dxa"/>
            <w:shd w:val="clear" w:color="auto" w:fill="auto"/>
            <w:noWrap/>
            <w:vAlign w:val="bottom"/>
          </w:tcPr>
          <w:p w14:paraId="0C877C0E"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10</w:t>
            </w:r>
          </w:p>
        </w:tc>
      </w:tr>
      <w:tr w:rsidR="00DD57C5" w14:paraId="5B381BB0" w14:textId="77777777">
        <w:trPr>
          <w:trHeight w:val="320"/>
        </w:trPr>
        <w:tc>
          <w:tcPr>
            <w:tcW w:w="2680" w:type="dxa"/>
            <w:shd w:val="clear" w:color="auto" w:fill="auto"/>
            <w:noWrap/>
            <w:vAlign w:val="bottom"/>
          </w:tcPr>
          <w:p w14:paraId="03019AA0"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开发测试阶段</w:t>
            </w:r>
          </w:p>
        </w:tc>
        <w:tc>
          <w:tcPr>
            <w:tcW w:w="2380" w:type="dxa"/>
            <w:shd w:val="clear" w:color="auto" w:fill="auto"/>
            <w:noWrap/>
            <w:vAlign w:val="bottom"/>
          </w:tcPr>
          <w:p w14:paraId="6F95A717"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15-40</w:t>
            </w:r>
          </w:p>
        </w:tc>
      </w:tr>
      <w:tr w:rsidR="00DD57C5" w14:paraId="607E18A6" w14:textId="77777777">
        <w:trPr>
          <w:trHeight w:val="320"/>
        </w:trPr>
        <w:tc>
          <w:tcPr>
            <w:tcW w:w="2680" w:type="dxa"/>
            <w:shd w:val="clear" w:color="auto" w:fill="auto"/>
            <w:noWrap/>
            <w:vAlign w:val="bottom"/>
          </w:tcPr>
          <w:p w14:paraId="128B02EF"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应用测试阶段</w:t>
            </w:r>
          </w:p>
        </w:tc>
        <w:tc>
          <w:tcPr>
            <w:tcW w:w="2380" w:type="dxa"/>
            <w:shd w:val="clear" w:color="auto" w:fill="auto"/>
            <w:noWrap/>
            <w:vAlign w:val="bottom"/>
          </w:tcPr>
          <w:p w14:paraId="79FC560D"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30-70</w:t>
            </w:r>
          </w:p>
        </w:tc>
      </w:tr>
      <w:tr w:rsidR="00DD57C5" w14:paraId="7FE5406B" w14:textId="77777777">
        <w:trPr>
          <w:trHeight w:val="320"/>
        </w:trPr>
        <w:tc>
          <w:tcPr>
            <w:tcW w:w="2680" w:type="dxa"/>
            <w:shd w:val="clear" w:color="auto" w:fill="auto"/>
            <w:noWrap/>
            <w:vAlign w:val="bottom"/>
          </w:tcPr>
          <w:p w14:paraId="60846FBF"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实际运行阶段</w:t>
            </w:r>
          </w:p>
        </w:tc>
        <w:tc>
          <w:tcPr>
            <w:tcW w:w="2380" w:type="dxa"/>
            <w:shd w:val="clear" w:color="auto" w:fill="auto"/>
            <w:noWrap/>
            <w:vAlign w:val="bottom"/>
          </w:tcPr>
          <w:p w14:paraId="53BFCB40" w14:textId="77777777" w:rsidR="00DD57C5" w:rsidRDefault="00076025">
            <w:pPr>
              <w:widowControl/>
              <w:jc w:val="left"/>
              <w:rPr>
                <w:rFonts w:ascii="宋体" w:eastAsia="宋体" w:hAnsi="宋体" w:cs="Times New Roman"/>
                <w:color w:val="000000"/>
                <w:kern w:val="0"/>
              </w:rPr>
            </w:pPr>
            <w:r>
              <w:rPr>
                <w:rFonts w:ascii="宋体" w:eastAsia="宋体" w:hAnsi="宋体" w:cs="Times New Roman" w:hint="eastAsia"/>
                <w:color w:val="000000"/>
                <w:kern w:val="0"/>
              </w:rPr>
              <w:t>40-1000</w:t>
            </w:r>
          </w:p>
        </w:tc>
      </w:tr>
    </w:tbl>
    <w:p w14:paraId="18E557D6" w14:textId="77777777" w:rsidR="00DD57C5" w:rsidRDefault="00076025">
      <w:pPr>
        <w:spacing w:line="360" w:lineRule="auto"/>
        <w:jc w:val="center"/>
        <w:rPr>
          <w:rFonts w:ascii="宋体" w:eastAsia="宋体" w:hAnsi="宋体"/>
        </w:rPr>
      </w:pPr>
      <w:r>
        <w:rPr>
          <w:rFonts w:ascii="宋体" w:eastAsia="宋体" w:hAnsi="宋体" w:hint="eastAsia"/>
        </w:rPr>
        <w:t>表一</w:t>
      </w:r>
    </w:p>
    <w:p w14:paraId="31677619" w14:textId="77777777" w:rsidR="00DD57C5" w:rsidRDefault="00076025">
      <w:pPr>
        <w:spacing w:line="360" w:lineRule="auto"/>
        <w:ind w:left="420"/>
        <w:rPr>
          <w:rFonts w:ascii="宋体" w:eastAsia="宋体" w:hAnsi="宋体"/>
        </w:rPr>
      </w:pPr>
      <w:r>
        <w:rPr>
          <w:rFonts w:ascii="宋体" w:eastAsia="宋体" w:hAnsi="宋体"/>
        </w:rPr>
        <w:t>产品管理规划的最终目的不在于如何使产品得到客户的接受，而是企业</w:t>
      </w:r>
      <w:r>
        <w:rPr>
          <w:rFonts w:ascii="宋体" w:eastAsia="宋体" w:hAnsi="宋体" w:hint="eastAsia"/>
        </w:rPr>
        <w:t>如何</w:t>
      </w:r>
    </w:p>
    <w:p w14:paraId="692A7040" w14:textId="77777777" w:rsidR="00DD57C5" w:rsidRDefault="00076025">
      <w:pPr>
        <w:spacing w:line="360" w:lineRule="auto"/>
        <w:rPr>
          <w:rFonts w:ascii="宋体" w:eastAsia="宋体" w:hAnsi="宋体"/>
        </w:rPr>
      </w:pPr>
      <w:r>
        <w:rPr>
          <w:rFonts w:ascii="宋体" w:eastAsia="宋体" w:hAnsi="宋体"/>
        </w:rPr>
        <w:t>最大程度的满足客户的各种不同需求。产品创新在技术层面上能为企业带来竞争优势，从而获得较大的市场份额和可观的市场利润。产品规划可以为企业建立迭代兴起、连绵不断的产品竞争优势，为企业在新常态的竞争环境中获取持续的竞争优势。</w:t>
      </w:r>
      <w:r>
        <w:rPr>
          <w:rFonts w:ascii="宋体" w:eastAsia="宋体" w:hAnsi="宋体"/>
          <w:color w:val="FF0000"/>
        </w:rPr>
        <w:t xml:space="preserve">[ </w:t>
      </w:r>
      <w:r>
        <w:rPr>
          <w:rFonts w:ascii="宋体" w:eastAsia="宋体" w:hAnsi="宋体" w:hint="eastAsia"/>
          <w:color w:val="FF0000"/>
        </w:rPr>
        <w:t>2</w:t>
      </w:r>
      <w:r>
        <w:rPr>
          <w:rFonts w:ascii="宋体" w:eastAsia="宋体" w:hAnsi="宋体"/>
          <w:color w:val="FF0000"/>
        </w:rPr>
        <w:t>关于产品管理对增强企业竞争优势的研究</w:t>
      </w:r>
      <w:r>
        <w:rPr>
          <w:rFonts w:ascii="宋体" w:eastAsia="宋体" w:hAnsi="宋体" w:hint="eastAsia"/>
          <w:color w:val="FF0000"/>
        </w:rPr>
        <w:t xml:space="preserve"> </w:t>
      </w:r>
      <w:r>
        <w:rPr>
          <w:rFonts w:ascii="宋体" w:eastAsia="宋体" w:hAnsi="宋体"/>
          <w:color w:val="FF0000"/>
        </w:rPr>
        <w:t>王浩龙</w:t>
      </w:r>
      <w:r>
        <w:rPr>
          <w:rFonts w:ascii="宋体" w:eastAsia="宋体" w:hAnsi="宋体" w:hint="eastAsia"/>
          <w:color w:val="FF0000"/>
        </w:rPr>
        <w:t xml:space="preserve"> </w:t>
      </w:r>
      <w:r>
        <w:rPr>
          <w:rFonts w:ascii="宋体" w:eastAsia="宋体" w:hAnsi="宋体"/>
          <w:color w:val="FF0000"/>
        </w:rPr>
        <w:t>《品牌研究》 2015年第15期 P205页</w:t>
      </w:r>
      <w:r>
        <w:rPr>
          <w:rFonts w:ascii="宋体" w:eastAsia="宋体" w:hAnsi="宋体" w:hint="eastAsia"/>
          <w:color w:val="FF0000"/>
        </w:rPr>
        <w:t xml:space="preserve"> ]</w:t>
      </w:r>
    </w:p>
    <w:p w14:paraId="1C2138EB" w14:textId="77777777" w:rsidR="00DD57C5" w:rsidRDefault="00076025">
      <w:pPr>
        <w:spacing w:line="360" w:lineRule="auto"/>
        <w:outlineLvl w:val="2"/>
        <w:rPr>
          <w:rFonts w:ascii="宋体" w:eastAsia="宋体" w:hAnsi="宋体"/>
        </w:rPr>
      </w:pPr>
      <w:r>
        <w:rPr>
          <w:rFonts w:ascii="宋体" w:eastAsia="宋体" w:hAnsi="宋体" w:hint="eastAsia"/>
        </w:rPr>
        <w:t>2.1.2 产品规划</w:t>
      </w:r>
    </w:p>
    <w:p w14:paraId="419157E7"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产品规划是指产品规划人员通过调查研究，在了解市场、了解客户需求、了解竞争对手、了解外在机会与风险以及市场和技术发展态势的基础上，根据公司自身的情况和发展方向，制定出可以把握市场机会，满足消费者需要的产品的远景目标（Vision）以及实施该远景目标的战略、战术的过程。产品规划的内容包括产品各类别结构规划，产品系列化规划，</w:t>
      </w:r>
      <w:r>
        <w:rPr>
          <w:rFonts w:ascii="宋体" w:eastAsia="宋体" w:hAnsi="宋体" w:hint="eastAsia"/>
        </w:rPr>
        <w:t>产品</w:t>
      </w:r>
      <w:r>
        <w:rPr>
          <w:rFonts w:ascii="宋体" w:eastAsia="宋体" w:hAnsi="宋体"/>
        </w:rPr>
        <w:t>定位规划，产品长度和宽度规划，产品生命周期规划等。产品规划（product planning）概念最早见于1948年美国营销协会。但到目前为止，学术界对产品规划并没有一个公认的确切定义。各种研究对其共性的认识是：产品规划阶段为决定新产品开发方向的前端位置，对新产品开发的成败起着决定性的作用。</w:t>
      </w:r>
      <w:r>
        <w:rPr>
          <w:rFonts w:ascii="宋体" w:eastAsia="宋体" w:hAnsi="宋体"/>
          <w:color w:val="FF0000"/>
        </w:rPr>
        <w:t>[2 胡宗倩. 企业战略思维下产品规划提升方向的探索[J]. 经营者(理论版), 2016, (8):66.</w:t>
      </w:r>
      <w:r>
        <w:rPr>
          <w:rFonts w:ascii="宋体" w:eastAsia="宋体" w:hAnsi="宋体" w:hint="eastAsia"/>
          <w:color w:val="FF0000"/>
        </w:rPr>
        <w:t>]</w:t>
      </w:r>
    </w:p>
    <w:p w14:paraId="7FE60C29" w14:textId="77777777" w:rsidR="00DD57C5" w:rsidRDefault="00076025">
      <w:pPr>
        <w:spacing w:line="360" w:lineRule="auto"/>
        <w:ind w:firstLine="420"/>
        <w:rPr>
          <w:rFonts w:ascii="宋体" w:eastAsia="宋体" w:hAnsi="宋体"/>
          <w:color w:val="FF0000"/>
        </w:rPr>
      </w:pPr>
      <w:r>
        <w:rPr>
          <w:rFonts w:ascii="宋体" w:eastAsia="宋体" w:hAnsi="宋体" w:hint="eastAsia"/>
          <w:color w:val="000000" w:themeColor="text1"/>
        </w:rPr>
        <w:lastRenderedPageBreak/>
        <w:t xml:space="preserve"> </w:t>
      </w:r>
      <w:r>
        <w:rPr>
          <w:rFonts w:ascii="宋体" w:eastAsia="宋体" w:hAnsi="宋体"/>
          <w:color w:val="000000" w:themeColor="text1"/>
        </w:rPr>
        <w:t>面对激烈的市场竞争，传统的技术导向型企业势必逐步向市场导向型转变才能得以长足发展。现代企业要赢得市场，就必须不断地了解顾客的需求，从而调整企业的经营行为，其中产品规划策略是企业实现持续发展的关键环节之一。</w:t>
      </w:r>
      <w:r>
        <w:rPr>
          <w:rFonts w:ascii="宋体" w:eastAsia="宋体" w:hAnsi="宋体" w:hint="eastAsia"/>
          <w:color w:val="FF0000"/>
        </w:rPr>
        <w:t>[27</w:t>
      </w:r>
      <w:r>
        <w:rPr>
          <w:rFonts w:ascii="宋体" w:eastAsia="宋体" w:hAnsi="宋体"/>
          <w:color w:val="FF0000"/>
        </w:rPr>
        <w:t>基于市场导向的研发产品规划的应用</w:t>
      </w:r>
      <w:r>
        <w:rPr>
          <w:rFonts w:ascii="宋体" w:eastAsia="宋体" w:hAnsi="宋体" w:hint="eastAsia"/>
          <w:color w:val="FF0000"/>
        </w:rPr>
        <w:t>]</w:t>
      </w:r>
    </w:p>
    <w:p w14:paraId="376D7988" w14:textId="77777777" w:rsidR="00DD57C5" w:rsidRDefault="00076025">
      <w:pPr>
        <w:spacing w:line="360" w:lineRule="auto"/>
        <w:rPr>
          <w:rFonts w:ascii="宋体" w:eastAsia="宋体" w:hAnsi="宋体"/>
          <w:color w:val="FF0000"/>
        </w:rPr>
      </w:pPr>
      <w:r>
        <w:rPr>
          <w:rFonts w:ascii="宋体" w:eastAsia="宋体" w:hAnsi="宋体"/>
          <w:color w:val="000000" w:themeColor="text1"/>
        </w:rPr>
        <w:t>企业产品规划策略是在市场经济高度发展的条件下，</w:t>
      </w:r>
      <w:r>
        <w:rPr>
          <w:rFonts w:ascii="宋体" w:eastAsia="宋体" w:hAnsi="宋体" w:hint="eastAsia"/>
          <w:color w:val="000000" w:themeColor="text1"/>
        </w:rPr>
        <w:t>了</w:t>
      </w:r>
      <w:r>
        <w:rPr>
          <w:rFonts w:ascii="宋体" w:eastAsia="宋体" w:hAnsi="宋体"/>
          <w:color w:val="000000" w:themeColor="text1"/>
        </w:rPr>
        <w:t>解市场、客户需求、竞争对手、外在机会与风险，以及市场和技术发展态势的基础上，企业以超越对手、 发展自身为目的，以争夺顾客、占领市场为主要内容所展开的一系列带有全局性、 根本性和长远性的产品开发谋划</w:t>
      </w:r>
      <w:r>
        <w:rPr>
          <w:rFonts w:ascii="宋体" w:eastAsia="宋体" w:hAnsi="宋体" w:hint="eastAsia"/>
          <w:color w:val="000000" w:themeColor="text1"/>
        </w:rPr>
        <w:t>。</w:t>
      </w:r>
      <w:r>
        <w:rPr>
          <w:rFonts w:ascii="宋体" w:eastAsia="宋体" w:hAnsi="宋体"/>
          <w:color w:val="000000" w:themeColor="text1"/>
        </w:rPr>
        <w:t>它能使企业在竞争中提高市场吸引力，提升其产品竞争地位，实现其远景目标，因此做好研发产品的规划至关重要，它能帮助企业建立清晰的战略愿景，描绘出产品的长远目标，并为其目标的实现奠定坚实的基础。</w:t>
      </w:r>
      <w:r>
        <w:rPr>
          <w:rFonts w:ascii="宋体" w:eastAsia="宋体" w:hAnsi="宋体" w:hint="eastAsia"/>
          <w:color w:val="000000" w:themeColor="text1"/>
        </w:rPr>
        <w:t>产品规划务必要以市场信息为驱动，</w:t>
      </w:r>
      <w:r>
        <w:rPr>
          <w:rFonts w:ascii="宋体" w:eastAsia="宋体" w:hAnsi="宋体"/>
          <w:color w:val="000000" w:themeColor="text1"/>
        </w:rPr>
        <w:t>市场信息驱动的产品规划包括相互关联的3个方面: 竞争对手 (市场)的态势分析、目标市场的发现、以新产品竞争力分析为核心的产品规划与综合评价，由此确定了从市场宏观角度出发的系统化产品规划</w:t>
      </w:r>
      <w:r>
        <w:rPr>
          <w:rFonts w:ascii="宋体" w:eastAsia="宋体" w:hAnsi="宋体" w:hint="eastAsia"/>
          <w:color w:val="000000" w:themeColor="text1"/>
        </w:rPr>
        <w:t>，</w:t>
      </w:r>
      <w:r>
        <w:rPr>
          <w:rFonts w:ascii="宋体" w:eastAsia="宋体" w:hAnsi="宋体" w:hint="eastAsia"/>
          <w:color w:val="FF0000"/>
        </w:rPr>
        <w:t>如图4所示</w:t>
      </w:r>
      <w:r>
        <w:rPr>
          <w:rFonts w:ascii="宋体" w:eastAsia="宋体" w:hAnsi="宋体"/>
          <w:color w:val="000000" w:themeColor="text1"/>
        </w:rPr>
        <w:t>。 产品规划是产品设计开发的前提，是连接市场、 研发、生产过程的桥梁，其任务的核心是在掌握客户需求变化与技术发展趋势的基础上，结合市场竞争状况，决定开发有市场前景的产品，明确产品设计技术指标及经济指标，并制订企业产品开发的近期和远期计划，推出适应市场的有竞争力的产品组合，从而为顾客创造价值。</w:t>
      </w:r>
      <w:r>
        <w:rPr>
          <w:rFonts w:ascii="宋体" w:eastAsia="宋体" w:hAnsi="宋体" w:hint="eastAsia"/>
          <w:color w:val="FF0000"/>
        </w:rPr>
        <w:t xml:space="preserve"> </w:t>
      </w:r>
      <w:r>
        <w:rPr>
          <w:rFonts w:ascii="宋体" w:eastAsia="宋体" w:hAnsi="宋体"/>
          <w:color w:val="FF0000"/>
        </w:rPr>
        <w:t>[27]段世彦,王卫安,何政军.基于市场导向的研发产品规划的应用[J]</w:t>
      </w:r>
    </w:p>
    <w:p w14:paraId="7DDC1AF6" w14:textId="77777777" w:rsidR="00DD57C5" w:rsidRDefault="00076025">
      <w:pPr>
        <w:spacing w:line="360" w:lineRule="auto"/>
        <w:rPr>
          <w:rFonts w:ascii="宋体" w:eastAsia="宋体" w:hAnsi="宋体"/>
          <w:color w:val="000000" w:themeColor="text1"/>
        </w:rPr>
      </w:pPr>
      <w:r>
        <w:rPr>
          <w:rFonts w:ascii="宋体" w:eastAsia="宋体" w:hAnsi="宋体"/>
          <w:noProof/>
          <w:color w:val="000000" w:themeColor="text1"/>
        </w:rPr>
        <w:lastRenderedPageBreak/>
        <w:drawing>
          <wp:inline distT="0" distB="0" distL="0" distR="0" wp14:anchorId="17D65C6C" wp14:editId="15A4603F">
            <wp:extent cx="4621530" cy="409956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stretch>
                      <a:fillRect/>
                    </a:stretch>
                  </pic:blipFill>
                  <pic:spPr>
                    <a:xfrm>
                      <a:off x="0" y="0"/>
                      <a:ext cx="4621576" cy="4099839"/>
                    </a:xfrm>
                    <a:prstGeom prst="rect">
                      <a:avLst/>
                    </a:prstGeom>
                  </pic:spPr>
                </pic:pic>
              </a:graphicData>
            </a:graphic>
          </wp:inline>
        </w:drawing>
      </w:r>
    </w:p>
    <w:p w14:paraId="0003574B" w14:textId="77777777" w:rsidR="00DD57C5" w:rsidRDefault="00076025">
      <w:pPr>
        <w:spacing w:line="360" w:lineRule="auto"/>
        <w:jc w:val="center"/>
        <w:rPr>
          <w:rFonts w:ascii="宋体" w:eastAsia="宋体" w:hAnsi="宋体"/>
          <w:color w:val="000000" w:themeColor="text1"/>
        </w:rPr>
      </w:pPr>
      <w:r>
        <w:rPr>
          <w:rFonts w:ascii="宋体" w:eastAsia="宋体" w:hAnsi="宋体" w:hint="eastAsia"/>
          <w:color w:val="000000" w:themeColor="text1"/>
        </w:rPr>
        <w:t>图4 基于市场综合分析的产品规划过程</w:t>
      </w:r>
    </w:p>
    <w:p w14:paraId="1B38788B" w14:textId="77777777" w:rsidR="00DD57C5" w:rsidRDefault="00076025">
      <w:pPr>
        <w:spacing w:line="360" w:lineRule="auto"/>
        <w:ind w:firstLine="420"/>
        <w:rPr>
          <w:rFonts w:ascii="宋体" w:eastAsia="宋体" w:hAnsi="宋体"/>
          <w:color w:val="000000" w:themeColor="text1"/>
        </w:rPr>
      </w:pPr>
      <w:r>
        <w:rPr>
          <w:rFonts w:ascii="宋体" w:eastAsia="宋体" w:hAnsi="宋体" w:hint="eastAsia"/>
          <w:color w:val="000000" w:themeColor="text1"/>
        </w:rPr>
        <w:t>产品规划对企业至关重要，它在市场和研发之间架起了一座桥梁，产品规划必须是在充分理解客户需求，充分理解市场的情况下，结合企业实际情况所做出的未来产品研发规划。只有做好产品规划，在产品规划的基础上做产品研发，才能真正做出满足市场需求的产品或服务，否则便是闭门造车，必定不会被市场和客户所接受。产品规划与市场及研发的关系</w:t>
      </w:r>
      <w:r>
        <w:rPr>
          <w:rFonts w:ascii="宋体" w:eastAsia="宋体" w:hAnsi="宋体" w:hint="eastAsia"/>
          <w:color w:val="FF0000"/>
        </w:rPr>
        <w:t>如图5所示</w:t>
      </w:r>
      <w:r>
        <w:rPr>
          <w:rFonts w:ascii="宋体" w:eastAsia="宋体" w:hAnsi="宋体" w:hint="eastAsia"/>
          <w:color w:val="000000" w:themeColor="text1"/>
        </w:rPr>
        <w:t>：</w:t>
      </w:r>
    </w:p>
    <w:p w14:paraId="60752AFC" w14:textId="77777777" w:rsidR="00DD57C5" w:rsidRDefault="00076025">
      <w:pPr>
        <w:spacing w:line="360" w:lineRule="auto"/>
        <w:rPr>
          <w:rFonts w:ascii="宋体" w:eastAsia="宋体" w:hAnsi="宋体"/>
          <w:color w:val="000000" w:themeColor="text1"/>
        </w:rPr>
      </w:pPr>
      <w:r>
        <w:rPr>
          <w:rFonts w:ascii="宋体" w:eastAsia="宋体" w:hAnsi="宋体" w:hint="eastAsia"/>
          <w:color w:val="000000" w:themeColor="text1"/>
        </w:rPr>
        <w:lastRenderedPageBreak/>
        <w:t xml:space="preserve">          </w:t>
      </w:r>
      <w:r>
        <w:rPr>
          <w:rFonts w:ascii="宋体" w:eastAsia="宋体" w:hAnsi="宋体"/>
          <w:noProof/>
          <w:color w:val="000000" w:themeColor="text1"/>
        </w:rPr>
        <w:drawing>
          <wp:inline distT="0" distB="0" distL="0" distR="0" wp14:anchorId="5E0D0F86" wp14:editId="36198230">
            <wp:extent cx="3896360" cy="2993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3902680" cy="2998010"/>
                    </a:xfrm>
                    <a:prstGeom prst="rect">
                      <a:avLst/>
                    </a:prstGeom>
                  </pic:spPr>
                </pic:pic>
              </a:graphicData>
            </a:graphic>
          </wp:inline>
        </w:drawing>
      </w:r>
    </w:p>
    <w:p w14:paraId="09FEFFF2" w14:textId="77777777" w:rsidR="00DD57C5" w:rsidRDefault="00076025">
      <w:pPr>
        <w:spacing w:line="360" w:lineRule="auto"/>
        <w:jc w:val="center"/>
        <w:rPr>
          <w:rFonts w:ascii="宋体" w:eastAsia="宋体" w:hAnsi="宋体"/>
          <w:color w:val="000000" w:themeColor="text1"/>
        </w:rPr>
      </w:pPr>
      <w:r>
        <w:rPr>
          <w:rFonts w:ascii="宋体" w:eastAsia="宋体" w:hAnsi="宋体" w:hint="eastAsia"/>
          <w:color w:val="000000" w:themeColor="text1"/>
        </w:rPr>
        <w:t>图5 产品规划与市场及研发的关系</w:t>
      </w:r>
    </w:p>
    <w:p w14:paraId="16ADA269" w14:textId="77777777" w:rsidR="00DD57C5" w:rsidRDefault="00076025">
      <w:pPr>
        <w:spacing w:line="360" w:lineRule="auto"/>
        <w:outlineLvl w:val="1"/>
        <w:rPr>
          <w:rFonts w:ascii="宋体" w:eastAsia="宋体" w:hAnsi="宋体"/>
        </w:rPr>
      </w:pPr>
      <w:r>
        <w:rPr>
          <w:rFonts w:ascii="宋体" w:eastAsia="宋体" w:hAnsi="宋体" w:hint="eastAsia"/>
        </w:rPr>
        <w:t>2.2 相关理论和工具介绍</w:t>
      </w:r>
    </w:p>
    <w:p w14:paraId="1E3C522A" w14:textId="77777777" w:rsidR="00DD57C5" w:rsidRDefault="00076025">
      <w:pPr>
        <w:spacing w:line="360" w:lineRule="auto"/>
        <w:ind w:firstLine="420"/>
        <w:rPr>
          <w:rFonts w:ascii="宋体" w:eastAsia="宋体" w:hAnsi="宋体"/>
        </w:rPr>
      </w:pPr>
      <w:r>
        <w:rPr>
          <w:rFonts w:ascii="宋体" w:eastAsia="宋体" w:hAnsi="宋体" w:hint="eastAsia"/>
        </w:rPr>
        <w:t>本论文在研究过程中，主要用到产品生命周期理论、STP理论以及波士顿矩阵等工具。STP理论主要用于行业市场细分以及确定企业的目标市场和市场定位。产品生命周期理论和波士顿矩阵主要用于指导产品组合规划。</w:t>
      </w:r>
    </w:p>
    <w:p w14:paraId="0B28DBB2" w14:textId="77777777" w:rsidR="00DD57C5" w:rsidRDefault="00076025">
      <w:pPr>
        <w:spacing w:line="360" w:lineRule="auto"/>
        <w:outlineLvl w:val="2"/>
        <w:rPr>
          <w:rFonts w:ascii="宋体" w:eastAsia="宋体" w:hAnsi="宋体"/>
        </w:rPr>
      </w:pPr>
      <w:r>
        <w:rPr>
          <w:rFonts w:ascii="宋体" w:eastAsia="宋体" w:hAnsi="宋体" w:hint="eastAsia"/>
        </w:rPr>
        <w:t>2.2.1 产品生命周期理论</w:t>
      </w:r>
    </w:p>
    <w:p w14:paraId="3980E540"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产品生命周期理论是美国哈佛大学教授雷蒙德.弗农1966年在其《产品周期中的国际投资与国际贸易》一文中首次提出的。弗农认为：产品生命周期是指，产品从投入市场到被市场淘汰所经历的全部运动过程，亦即产品的市场寿命周期或经济寿命周期。产品生命周期(product life Cycle</w:t>
      </w:r>
      <w:r>
        <w:rPr>
          <w:rFonts w:ascii="宋体" w:eastAsia="宋体" w:hAnsi="宋体" w:hint="eastAsia"/>
        </w:rPr>
        <w:t>)</w:t>
      </w:r>
      <w:r>
        <w:rPr>
          <w:rFonts w:ascii="宋体" w:eastAsia="宋体" w:hAnsi="宋体"/>
        </w:rPr>
        <w:t>理论，</w:t>
      </w:r>
      <w:r>
        <w:rPr>
          <w:rFonts w:ascii="宋体" w:eastAsia="宋体" w:hAnsi="宋体" w:hint="eastAsia"/>
        </w:rPr>
        <w:t>起初</w:t>
      </w:r>
      <w:r>
        <w:rPr>
          <w:rFonts w:ascii="宋体" w:eastAsia="宋体" w:hAnsi="宋体"/>
        </w:rPr>
        <w:t>是用来解释一种创新产品在其产品生命周期的不同阶段国际贸易流向变化的理论。产品生命周期，是产品的市场寿命，即一种新产品从进入市场到被市场淘汰的整个过程。这个周期在不同的技术水平的国家里，发生的时间和过程是不一样的，期间存在一个较大的差距和时差，正是这一时差，表现为不同国家在技术上的差距，它反映</w:t>
      </w:r>
      <w:r>
        <w:rPr>
          <w:rFonts w:ascii="宋体" w:eastAsia="宋体" w:hAnsi="宋体"/>
        </w:rPr>
        <w:lastRenderedPageBreak/>
        <w:t>了同一产品在不同国家市场上的竞争地位的差异，从而决定了国际贸易和国际投资的变化。</w:t>
      </w:r>
    </w:p>
    <w:p w14:paraId="20E79AD3"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1957 年，美国的波兹( Booz)、阿隆(Allen)和海米尔通 (Han垣llon)管理咨询公司出版的《新产品管理》一书，提出产品生命周期依其进入市场后不同时期销售的变化，可分为投入期、成长期、成熟期和衰退期，并作了图解。 以后，英国的戈拍兹等人</w:t>
      </w:r>
      <w:r>
        <w:rPr>
          <w:rFonts w:ascii="宋体" w:eastAsia="宋体" w:hAnsi="宋体" w:hint="eastAsia"/>
        </w:rPr>
        <w:t>，</w:t>
      </w:r>
      <w:r>
        <w:rPr>
          <w:rFonts w:ascii="宋体" w:eastAsia="宋体" w:hAnsi="宋体"/>
        </w:rPr>
        <w:t>参考某类产品的原型或国内外类似产品的销售统计 ·记录，用数学的方法或类比的方法，把研究产品生命周期与研究生物老化现象的规律(成长曲线)结合起来，提出了戈拍兹曲线和其他曲线的数学模型。这样，从定性研究发展到定量研究，逐步形成了描述产品市场销售规律与竞争力的产品生命周期理论，并在市场营销策略选择中得到广泛应用</w:t>
      </w:r>
      <w:r>
        <w:rPr>
          <w:rFonts w:ascii="宋体" w:eastAsia="宋体" w:hAnsi="宋体" w:hint="eastAsia"/>
        </w:rPr>
        <w:t>。</w:t>
      </w:r>
    </w:p>
    <w:p w14:paraId="702B4A92" w14:textId="77777777" w:rsidR="00DD57C5" w:rsidRDefault="00076025">
      <w:pPr>
        <w:spacing w:line="360" w:lineRule="auto"/>
        <w:ind w:firstLine="420"/>
        <w:rPr>
          <w:rFonts w:ascii="宋体" w:eastAsia="宋体" w:hAnsi="宋体"/>
        </w:rPr>
      </w:pPr>
      <w:r>
        <w:rPr>
          <w:rFonts w:ascii="宋体" w:eastAsia="宋体" w:hAnsi="宋体"/>
        </w:rPr>
        <w:t>产品生命周期是相对于产品的物质寿命或使用寿命而言的，产品生命周期一般分为四个阶段：引入期、成长期、成熟期、衰退期。产品引入阶段是指在市场上推出新产品，产品销售呈缓慢增长状态的阶段；成长阶段是指产品在市场上迅速为顾客所接受、销售额迅速上升的阶段；成熟阶段是指大多数购买者已经接受该项产品，市场销售额缓慢增长或下降的阶段；衰退阶段是指销售额急剧下降、利润渐趋于零的阶段。</w:t>
      </w:r>
    </w:p>
    <w:p w14:paraId="47D8AC8A" w14:textId="77777777" w:rsidR="00DD57C5" w:rsidRDefault="00076025">
      <w:pPr>
        <w:spacing w:line="360" w:lineRule="auto"/>
        <w:ind w:firstLine="420"/>
        <w:rPr>
          <w:rFonts w:ascii="宋体" w:eastAsia="宋体" w:hAnsi="宋体"/>
        </w:rPr>
      </w:pPr>
      <w:r>
        <w:rPr>
          <w:rFonts w:ascii="宋体" w:eastAsia="宋体" w:hAnsi="宋体" w:hint="eastAsia"/>
        </w:rPr>
        <w:t>（1）、</w:t>
      </w:r>
      <w:r>
        <w:rPr>
          <w:rFonts w:ascii="宋体" w:eastAsia="宋体" w:hAnsi="宋体"/>
        </w:rPr>
        <w:t>导人期:产品技术尚不完全成熟、性能还不尽完善，消费者对该产品还不了解因此需求处于需求较为隐蔽产品批量小、单位成本高，尚未建立起稳固的销售渠道，促销费用大，因 而此阶段利润较少，甚至亏损。</w:t>
      </w:r>
    </w:p>
    <w:p w14:paraId="5E5FFA61" w14:textId="77777777" w:rsidR="00DD57C5" w:rsidRDefault="00076025">
      <w:pPr>
        <w:spacing w:line="360" w:lineRule="auto"/>
        <w:ind w:firstLine="420"/>
        <w:rPr>
          <w:rFonts w:ascii="宋体" w:eastAsia="宋体" w:hAnsi="宋体"/>
        </w:rPr>
      </w:pPr>
      <w:r>
        <w:rPr>
          <w:rFonts w:ascii="宋体" w:eastAsia="宋体" w:hAnsi="宋体" w:hint="eastAsia"/>
        </w:rPr>
        <w:t>（2）、</w:t>
      </w:r>
      <w:r>
        <w:rPr>
          <w:rFonts w:ascii="宋体" w:eastAsia="宋体" w:hAnsi="宋体"/>
        </w:rPr>
        <w:t>成长期:产品技术已成熟、工艺稳定，消费者对此产品已 较为熟悉，因而销量大增使大批量生产形成，单位成本迅速降低，已建立起了较稳固的销售渠道，在增长率进一步增加的情况下，销售量亦大增，从而利润迅速成长 。</w:t>
      </w:r>
    </w:p>
    <w:p w14:paraId="231549AF" w14:textId="77777777" w:rsidR="00DD57C5" w:rsidRDefault="00076025">
      <w:pPr>
        <w:spacing w:line="360" w:lineRule="auto"/>
        <w:ind w:firstLine="420"/>
        <w:rPr>
          <w:rFonts w:ascii="宋体" w:eastAsia="宋体" w:hAnsi="宋体"/>
        </w:rPr>
      </w:pPr>
      <w:r>
        <w:rPr>
          <w:rFonts w:ascii="宋体" w:eastAsia="宋体" w:hAnsi="宋体" w:hint="eastAsia"/>
        </w:rPr>
        <w:lastRenderedPageBreak/>
        <w:t xml:space="preserve"> （3）、</w:t>
      </w:r>
      <w:r>
        <w:rPr>
          <w:rFonts w:ascii="宋体" w:eastAsia="宋体" w:hAnsi="宋体"/>
        </w:rPr>
        <w:t>成熟期:市场需求趋于饱和，销售增长率开始下降，利润增 长率也开始下降，全行业出现过剩，市场竞争更趋激烈，部分竞争者开始退出，此时企业销量很大</w:t>
      </w:r>
      <w:r>
        <w:rPr>
          <w:rFonts w:ascii="宋体" w:eastAsia="宋体" w:hAnsi="宋体" w:hint="eastAsia"/>
        </w:rPr>
        <w:t>，</w:t>
      </w:r>
      <w:r>
        <w:rPr>
          <w:rFonts w:ascii="宋体" w:eastAsia="宋体" w:hAnsi="宋体"/>
        </w:rPr>
        <w:t>利润多，现金收入多。</w:t>
      </w:r>
    </w:p>
    <w:p w14:paraId="02B88E60" w14:textId="77777777" w:rsidR="00DD57C5" w:rsidRDefault="00076025">
      <w:pPr>
        <w:spacing w:line="360" w:lineRule="auto"/>
        <w:ind w:firstLine="420"/>
        <w:rPr>
          <w:rFonts w:ascii="宋体" w:eastAsia="宋体" w:hAnsi="宋体"/>
        </w:rPr>
      </w:pPr>
      <w:r>
        <w:rPr>
          <w:rFonts w:ascii="宋体" w:eastAsia="宋体" w:hAnsi="宋体" w:hint="eastAsia"/>
        </w:rPr>
        <w:t>（4）、</w:t>
      </w:r>
      <w:r>
        <w:rPr>
          <w:rFonts w:ascii="宋体" w:eastAsia="宋体" w:hAnsi="宋体"/>
        </w:rPr>
        <w:t>衰退期 :产品已逐渐由新产品所替代，产品销售增长率由开始下降转为迅速下降，甚至负增长率，从而销量也开始下降，消费者兴趣已转向其他产品或持币待购，竞争使价格下降至最低水平，多数企业已无利而被迫退出 。</w:t>
      </w:r>
    </w:p>
    <w:p w14:paraId="7D3ABD82" w14:textId="77777777" w:rsidR="00DD57C5" w:rsidRDefault="00076025">
      <w:pPr>
        <w:spacing w:line="360" w:lineRule="auto"/>
        <w:rPr>
          <w:rFonts w:ascii="宋体" w:eastAsia="宋体" w:hAnsi="宋体"/>
        </w:rPr>
      </w:pPr>
      <w:r>
        <w:rPr>
          <w:rFonts w:ascii="宋体" w:eastAsia="宋体" w:hAnsi="宋体"/>
          <w:noProof/>
        </w:rPr>
        <w:drawing>
          <wp:inline distT="0" distB="0" distL="0" distR="0" wp14:anchorId="0BA4449B" wp14:editId="37E8A7A1">
            <wp:extent cx="5270500" cy="3091815"/>
            <wp:effectExtent l="0" t="0" r="1270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
                    <a:stretch>
                      <a:fillRect/>
                    </a:stretch>
                  </pic:blipFill>
                  <pic:spPr>
                    <a:xfrm>
                      <a:off x="0" y="0"/>
                      <a:ext cx="5270500" cy="3091815"/>
                    </a:xfrm>
                    <a:prstGeom prst="rect">
                      <a:avLst/>
                    </a:prstGeom>
                  </pic:spPr>
                </pic:pic>
              </a:graphicData>
            </a:graphic>
          </wp:inline>
        </w:drawing>
      </w:r>
    </w:p>
    <w:p w14:paraId="51850CC1" w14:textId="77777777" w:rsidR="00DD57C5" w:rsidRDefault="00076025">
      <w:pPr>
        <w:spacing w:line="360" w:lineRule="auto"/>
        <w:jc w:val="center"/>
        <w:rPr>
          <w:rFonts w:ascii="宋体" w:eastAsia="宋体" w:hAnsi="宋体"/>
        </w:rPr>
      </w:pPr>
      <w:r>
        <w:rPr>
          <w:rFonts w:ascii="宋体" w:eastAsia="宋体" w:hAnsi="宋体"/>
        </w:rPr>
        <w:t xml:space="preserve">图6 </w:t>
      </w:r>
      <w:r>
        <w:rPr>
          <w:rFonts w:ascii="宋体" w:eastAsia="宋体" w:hAnsi="宋体" w:hint="eastAsia"/>
        </w:rPr>
        <w:t>典型的产品生命周期曲线</w:t>
      </w:r>
    </w:p>
    <w:p w14:paraId="78472180" w14:textId="77777777" w:rsidR="00DD57C5" w:rsidRDefault="00076025">
      <w:pPr>
        <w:spacing w:line="360" w:lineRule="auto"/>
        <w:outlineLvl w:val="2"/>
        <w:rPr>
          <w:rFonts w:ascii="宋体" w:eastAsia="宋体" w:hAnsi="宋体"/>
        </w:rPr>
      </w:pPr>
      <w:r>
        <w:rPr>
          <w:rFonts w:ascii="宋体" w:eastAsia="宋体" w:hAnsi="宋体" w:hint="eastAsia"/>
        </w:rPr>
        <w:t>2.2.2 STP理论（市场定位）</w:t>
      </w:r>
    </w:p>
    <w:p w14:paraId="5BDD2016"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美国营销学家温德尔·史密斯在1956年最早提出市场细分的概念，此后，美国营销学家菲利浦·科特勒进一步发展和完善了温德尔·史密斯的理论并最终形成了成熟的STP理论——市场细分、目标市场选择和定位，它是战略营销的核心内容。</w:t>
      </w:r>
    </w:p>
    <w:p w14:paraId="4D24DE1C"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STP理论的根本要义在于选择、确定目标消费者或客户。根据STP理论，市场是一个综合体，是多层次、多元化的消费需求集合体，任何企业都无法满足所</w:t>
      </w:r>
      <w:r>
        <w:rPr>
          <w:rFonts w:ascii="宋体" w:eastAsia="宋体" w:hAnsi="宋体"/>
        </w:rPr>
        <w:lastRenderedPageBreak/>
        <w:t>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随后，企业需要将产品定位在目标消费者所偏好的位置上，并通过一系列营销活动向目标消费者传达这一定位信息，让他们注意到品牌，并感知到这就是他们所需要的。</w:t>
      </w:r>
    </w:p>
    <w:p w14:paraId="1A69A427" w14:textId="46D54138" w:rsidR="00DD57C5" w:rsidRDefault="00076025">
      <w:pPr>
        <w:spacing w:line="360" w:lineRule="auto"/>
        <w:rPr>
          <w:rFonts w:ascii="宋体" w:eastAsia="宋体" w:hAnsi="宋体"/>
        </w:rPr>
      </w:pPr>
      <w:r>
        <w:rPr>
          <w:rFonts w:ascii="宋体" w:eastAsia="宋体" w:hAnsi="宋体" w:hint="eastAsia"/>
        </w:rPr>
        <w:t xml:space="preserve"> “现代营销学之父”——</w:t>
      </w:r>
      <w:r>
        <w:rPr>
          <w:rFonts w:ascii="宋体" w:eastAsia="宋体" w:hAnsi="宋体"/>
        </w:rPr>
        <w:t>Philip Kotle</w:t>
      </w:r>
      <w:r>
        <w:rPr>
          <w:rFonts w:ascii="宋体" w:eastAsia="宋体" w:hAnsi="宋体" w:hint="eastAsia"/>
        </w:rPr>
        <w:t>于</w:t>
      </w:r>
      <w:r>
        <w:rPr>
          <w:rFonts w:ascii="宋体" w:eastAsia="宋体" w:hAnsi="宋体"/>
        </w:rPr>
        <w:t>20</w:t>
      </w:r>
      <w:r>
        <w:rPr>
          <w:rFonts w:ascii="宋体" w:eastAsia="宋体" w:hAnsi="宋体" w:hint="eastAsia"/>
        </w:rPr>
        <w:t>世纪</w:t>
      </w:r>
      <w:r>
        <w:rPr>
          <w:rFonts w:ascii="宋体" w:eastAsia="宋体" w:hAnsi="宋体"/>
        </w:rPr>
        <w:t>90</w:t>
      </w:r>
      <w:r>
        <w:rPr>
          <w:rFonts w:ascii="宋体" w:eastAsia="宋体" w:hAnsi="宋体" w:hint="eastAsia"/>
        </w:rPr>
        <w:t>年代在其畅销几十年的《营销管理》第九版一书中第一次系统全面提出STP理论，即</w:t>
      </w:r>
      <w:r>
        <w:rPr>
          <w:rFonts w:ascii="宋体" w:eastAsia="宋体" w:hAnsi="宋体"/>
        </w:rPr>
        <w:t>S</w:t>
      </w:r>
      <w:r>
        <w:rPr>
          <w:rFonts w:ascii="宋体" w:eastAsia="宋体" w:hAnsi="宋体" w:hint="eastAsia"/>
        </w:rPr>
        <w:t>——市场细分（</w:t>
      </w:r>
      <w:r>
        <w:rPr>
          <w:rFonts w:ascii="宋体" w:eastAsia="宋体" w:hAnsi="宋体"/>
        </w:rPr>
        <w:t>segmentation</w:t>
      </w:r>
      <w:r>
        <w:rPr>
          <w:rFonts w:ascii="宋体" w:eastAsia="宋体" w:hAnsi="宋体" w:hint="eastAsia"/>
        </w:rPr>
        <w:t>）；</w:t>
      </w:r>
      <w:r>
        <w:rPr>
          <w:rFonts w:ascii="宋体" w:eastAsia="宋体" w:hAnsi="宋体"/>
        </w:rPr>
        <w:t>T</w:t>
      </w:r>
      <w:r>
        <w:rPr>
          <w:rFonts w:ascii="宋体" w:eastAsia="宋体" w:hAnsi="宋体" w:hint="eastAsia"/>
        </w:rPr>
        <w:t>——目标市场选择（</w:t>
      </w:r>
      <w:r>
        <w:rPr>
          <w:rFonts w:ascii="宋体" w:eastAsia="宋体" w:hAnsi="宋体"/>
        </w:rPr>
        <w:t>Targeting</w:t>
      </w:r>
      <w:r>
        <w:rPr>
          <w:rFonts w:ascii="宋体" w:eastAsia="宋体" w:hAnsi="宋体" w:hint="eastAsia"/>
        </w:rPr>
        <w:t>）；</w:t>
      </w:r>
      <w:r>
        <w:rPr>
          <w:rFonts w:ascii="宋体" w:eastAsia="宋体" w:hAnsi="宋体"/>
        </w:rPr>
        <w:t>P</w:t>
      </w:r>
      <w:r>
        <w:rPr>
          <w:rFonts w:ascii="宋体" w:eastAsia="宋体" w:hAnsi="宋体" w:hint="eastAsia"/>
        </w:rPr>
        <w:t>——市场定位（</w:t>
      </w:r>
      <w:r>
        <w:rPr>
          <w:rFonts w:ascii="宋体" w:eastAsia="宋体" w:hAnsi="宋体"/>
        </w:rPr>
        <w:t>positioning</w:t>
      </w:r>
      <w:r>
        <w:rPr>
          <w:rFonts w:ascii="宋体" w:eastAsia="宋体" w:hAnsi="宋体" w:hint="eastAsia"/>
        </w:rPr>
        <w:t>）。</w:t>
      </w:r>
      <w:r>
        <w:rPr>
          <w:rFonts w:ascii="宋体" w:eastAsia="宋体" w:hAnsi="宋体"/>
          <w:color w:val="FF0000"/>
        </w:rPr>
        <w:t>[7]陶云，姚国荣.STP理论在房地产项目营销中的应用研究[J].经济师,2018,(6): 54-55，58</w:t>
      </w:r>
      <w:r>
        <w:rPr>
          <w:rFonts w:ascii="宋体" w:eastAsia="宋体" w:hAnsi="宋体" w:hint="eastAsia"/>
        </w:rPr>
        <w:t>市场营销</w:t>
      </w:r>
      <w:r>
        <w:rPr>
          <w:rFonts w:ascii="宋体" w:eastAsia="宋体" w:hAnsi="宋体"/>
        </w:rPr>
        <w:t>STP</w:t>
      </w:r>
      <w:r>
        <w:rPr>
          <w:rFonts w:ascii="宋体" w:eastAsia="宋体" w:hAnsi="宋体" w:hint="eastAsia"/>
        </w:rPr>
        <w:t>理论的第一步是对目标市场进行细分，将一个大市场分为具有不同需求的顾客群，并对消费者的市场需求进行分析和挖掘；第二步是确定目标市场，根据市场细分的结果，选择最有利可图的市场作为目标市场；第三步是市场定位，反映了产品在消费者心中的定位。以上</w:t>
      </w:r>
      <w:r>
        <w:rPr>
          <w:rFonts w:ascii="宋体" w:eastAsia="宋体" w:hAnsi="宋体"/>
        </w:rPr>
        <w:t>STP</w:t>
      </w:r>
      <w:r>
        <w:rPr>
          <w:rFonts w:ascii="宋体" w:eastAsia="宋体" w:hAnsi="宋体" w:hint="eastAsia"/>
        </w:rPr>
        <w:t>三步曲是现代战略营销的核心，可用目标市场营销战略模型来描述。市场营销战略模型图由以下几个板块组成，见图</w:t>
      </w:r>
      <w:r>
        <w:rPr>
          <w:rFonts w:ascii="宋体" w:eastAsia="宋体" w:hAnsi="宋体"/>
        </w:rPr>
        <w:t>7</w:t>
      </w:r>
      <w:r>
        <w:rPr>
          <w:rFonts w:ascii="宋体" w:eastAsia="宋体" w:hAnsi="宋体" w:hint="eastAsia"/>
        </w:rPr>
        <w:t>。市场营销战略的关键是进行市场细分，也是</w:t>
      </w:r>
      <w:r>
        <w:rPr>
          <w:rFonts w:ascii="宋体" w:eastAsia="宋体" w:hAnsi="宋体"/>
        </w:rPr>
        <w:t>STP</w:t>
      </w:r>
      <w:r>
        <w:rPr>
          <w:rFonts w:ascii="宋体" w:eastAsia="宋体" w:hAnsi="宋体" w:hint="eastAsia"/>
        </w:rPr>
        <w:t>战略的首要步骤。进行市场细分的一个关键点是细分基础的选择。正确的市场细分变量使得企业能够快速发现潜在市场，发挥企业竞争优势，选择最有利可图的目标市场，进而进行市场定位。</w:t>
      </w:r>
      <w:r>
        <w:rPr>
          <w:rFonts w:ascii="宋体" w:eastAsia="宋体" w:hAnsi="宋体"/>
        </w:rPr>
        <w:t>Kotler</w:t>
      </w:r>
      <w:r>
        <w:rPr>
          <w:rFonts w:ascii="宋体" w:eastAsia="宋体" w:hAnsi="宋体" w:hint="eastAsia"/>
        </w:rPr>
        <w:t>（</w:t>
      </w:r>
      <w:r>
        <w:rPr>
          <w:rFonts w:ascii="宋体" w:eastAsia="宋体" w:hAnsi="宋体"/>
        </w:rPr>
        <w:t>1992</w:t>
      </w:r>
      <w:r>
        <w:rPr>
          <w:rFonts w:ascii="宋体" w:eastAsia="宋体" w:hAnsi="宋体" w:hint="eastAsia"/>
        </w:rPr>
        <w:t>）将市场细分中的变量选主要择概括为地理、人口统计、心理</w:t>
      </w:r>
      <w:r w:rsidR="003E3FB2">
        <w:rPr>
          <w:rFonts w:ascii="宋体" w:eastAsia="宋体" w:hAnsi="宋体" w:hint="eastAsia"/>
        </w:rPr>
        <w:t>、</w:t>
      </w:r>
      <w:r>
        <w:rPr>
          <w:rFonts w:ascii="宋体" w:eastAsia="宋体" w:hAnsi="宋体" w:hint="eastAsia"/>
        </w:rPr>
        <w:t>行为这四个变量（见表2）。</w:t>
      </w:r>
    </w:p>
    <w:p w14:paraId="61CB26AF" w14:textId="77777777" w:rsidR="00DD57C5" w:rsidRDefault="00076025">
      <w:pPr>
        <w:widowControl/>
        <w:autoSpaceDE w:val="0"/>
        <w:autoSpaceDN w:val="0"/>
        <w:adjustRightInd w:val="0"/>
        <w:jc w:val="center"/>
        <w:rPr>
          <w:rFonts w:ascii="宋体" w:eastAsia="宋体" w:hAnsi="宋体" w:cs="Songti SC"/>
          <w:color w:val="262626"/>
          <w:kern w:val="0"/>
          <w:sz w:val="25"/>
          <w:szCs w:val="25"/>
        </w:rPr>
      </w:pPr>
      <w:r>
        <w:rPr>
          <w:rFonts w:ascii="宋体" w:eastAsia="宋体" w:hAnsi="宋体" w:cs="Songti SC"/>
          <w:noProof/>
          <w:color w:val="262626"/>
          <w:kern w:val="0"/>
          <w:sz w:val="25"/>
          <w:szCs w:val="25"/>
        </w:rPr>
        <w:lastRenderedPageBreak/>
        <w:drawing>
          <wp:inline distT="0" distB="0" distL="0" distR="0" wp14:anchorId="7373A39A" wp14:editId="36583C2A">
            <wp:extent cx="4507230" cy="34486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a:stretch>
                      <a:fillRect/>
                    </a:stretch>
                  </pic:blipFill>
                  <pic:spPr>
                    <a:xfrm>
                      <a:off x="0" y="0"/>
                      <a:ext cx="4508660" cy="3449940"/>
                    </a:xfrm>
                    <a:prstGeom prst="rect">
                      <a:avLst/>
                    </a:prstGeom>
                  </pic:spPr>
                </pic:pic>
              </a:graphicData>
            </a:graphic>
          </wp:inline>
        </w:drawing>
      </w:r>
    </w:p>
    <w:p w14:paraId="49980275" w14:textId="77777777" w:rsidR="00DD57C5" w:rsidRDefault="00076025">
      <w:pPr>
        <w:widowControl/>
        <w:autoSpaceDE w:val="0"/>
        <w:autoSpaceDN w:val="0"/>
        <w:adjustRightInd w:val="0"/>
        <w:jc w:val="center"/>
        <w:rPr>
          <w:rFonts w:ascii="宋体" w:eastAsia="宋体" w:hAnsi="宋体" w:cs="Songti SC"/>
          <w:color w:val="262626"/>
          <w:kern w:val="0"/>
        </w:rPr>
      </w:pPr>
      <w:r>
        <w:rPr>
          <w:rFonts w:ascii="宋体" w:eastAsia="宋体" w:hAnsi="宋体" w:cs="Songti SC" w:hint="eastAsia"/>
          <w:color w:val="262626"/>
          <w:kern w:val="0"/>
        </w:rPr>
        <w:t>图</w:t>
      </w:r>
      <w:r>
        <w:rPr>
          <w:rFonts w:ascii="宋体" w:eastAsia="宋体" w:hAnsi="宋体" w:cs="Songti SC"/>
          <w:color w:val="262626"/>
          <w:kern w:val="0"/>
        </w:rPr>
        <w:t>7 STP</w:t>
      </w:r>
      <w:r>
        <w:rPr>
          <w:rFonts w:ascii="宋体" w:eastAsia="宋体" w:hAnsi="宋体" w:cs="Songti SC" w:hint="eastAsia"/>
          <w:color w:val="262626"/>
          <w:kern w:val="0"/>
        </w:rPr>
        <w:t>营销战略模型</w:t>
      </w:r>
    </w:p>
    <w:p w14:paraId="67A31825" w14:textId="77777777" w:rsidR="00DD57C5" w:rsidRDefault="00076025">
      <w:pPr>
        <w:widowControl/>
        <w:autoSpaceDE w:val="0"/>
        <w:autoSpaceDN w:val="0"/>
        <w:adjustRightInd w:val="0"/>
        <w:jc w:val="left"/>
        <w:rPr>
          <w:rFonts w:ascii="宋体" w:eastAsia="宋体" w:hAnsi="宋体" w:cs="Songti SC"/>
          <w:color w:val="262626"/>
          <w:kern w:val="0"/>
          <w:sz w:val="32"/>
          <w:szCs w:val="32"/>
        </w:rPr>
      </w:pPr>
      <w:r>
        <w:rPr>
          <w:rFonts w:ascii="宋体" w:eastAsia="宋体" w:hAnsi="宋体" w:cs="Songti SC"/>
          <w:noProof/>
          <w:color w:val="262626"/>
          <w:kern w:val="0"/>
          <w:sz w:val="32"/>
          <w:szCs w:val="32"/>
        </w:rPr>
        <w:drawing>
          <wp:inline distT="0" distB="0" distL="0" distR="0" wp14:anchorId="7208DC6A" wp14:editId="58FCC172">
            <wp:extent cx="5270500" cy="1955165"/>
            <wp:effectExtent l="0" t="0" r="1270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5270500" cy="1955165"/>
                    </a:xfrm>
                    <a:prstGeom prst="rect">
                      <a:avLst/>
                    </a:prstGeom>
                  </pic:spPr>
                </pic:pic>
              </a:graphicData>
            </a:graphic>
          </wp:inline>
        </w:drawing>
      </w:r>
    </w:p>
    <w:p w14:paraId="76E234E1" w14:textId="77777777" w:rsidR="00DD57C5" w:rsidRDefault="00076025">
      <w:pPr>
        <w:widowControl/>
        <w:autoSpaceDE w:val="0"/>
        <w:autoSpaceDN w:val="0"/>
        <w:adjustRightInd w:val="0"/>
        <w:jc w:val="center"/>
        <w:rPr>
          <w:rFonts w:ascii="宋体" w:eastAsia="宋体" w:hAnsi="宋体" w:cs="Songti SC"/>
          <w:color w:val="262626"/>
          <w:kern w:val="0"/>
        </w:rPr>
      </w:pPr>
      <w:r>
        <w:rPr>
          <w:rFonts w:ascii="宋体" w:eastAsia="宋体" w:hAnsi="宋体" w:cs="Songti SC" w:hint="eastAsia"/>
          <w:color w:val="262626"/>
          <w:kern w:val="0"/>
        </w:rPr>
        <w:t>表2</w:t>
      </w:r>
      <w:r>
        <w:rPr>
          <w:rFonts w:ascii="宋体" w:eastAsia="宋体" w:hAnsi="宋体" w:cs="Songti SC"/>
          <w:color w:val="262626"/>
          <w:kern w:val="0"/>
        </w:rPr>
        <w:t xml:space="preserve"> </w:t>
      </w:r>
      <w:r>
        <w:rPr>
          <w:rFonts w:ascii="宋体" w:eastAsia="宋体" w:hAnsi="宋体" w:cs="Songti SC" w:hint="eastAsia"/>
          <w:color w:val="262626"/>
          <w:kern w:val="0"/>
        </w:rPr>
        <w:t>市场细分变量</w:t>
      </w:r>
    </w:p>
    <w:p w14:paraId="5F139C17" w14:textId="77777777" w:rsidR="00DD57C5" w:rsidRDefault="00076025">
      <w:pPr>
        <w:spacing w:line="360" w:lineRule="auto"/>
        <w:ind w:left="420" w:firstLine="420"/>
        <w:rPr>
          <w:rFonts w:ascii="宋体" w:eastAsia="宋体" w:hAnsi="宋体"/>
        </w:rPr>
      </w:pPr>
      <w:r>
        <w:rPr>
          <w:rFonts w:ascii="宋体" w:eastAsia="宋体" w:hAnsi="宋体" w:hint="eastAsia"/>
        </w:rPr>
        <w:t xml:space="preserve"> </w:t>
      </w:r>
      <w:r>
        <w:rPr>
          <w:rFonts w:ascii="宋体" w:eastAsia="宋体" w:hAnsi="宋体"/>
        </w:rPr>
        <w:t>对于生产企业来说，企业的资源、人力、物力、资金都是有限的，如何运用最少公司资源，争取最大的经济效益，这就需要运用</w:t>
      </w:r>
      <w:r>
        <w:rPr>
          <w:rFonts w:ascii="宋体" w:eastAsia="宋体" w:hAnsi="宋体" w:hint="eastAsia"/>
        </w:rPr>
        <w:t>STP</w:t>
      </w:r>
      <w:r>
        <w:rPr>
          <w:rFonts w:ascii="宋体" w:eastAsia="宋体" w:hAnsi="宋体"/>
        </w:rPr>
        <w:t>理论指导公司将市场</w:t>
      </w:r>
      <w:r>
        <w:rPr>
          <w:rFonts w:ascii="宋体" w:eastAsia="宋体" w:hAnsi="宋体" w:hint="eastAsia"/>
        </w:rPr>
        <w:t>进行</w:t>
      </w:r>
      <w:r>
        <w:rPr>
          <w:rFonts w:ascii="宋体" w:eastAsia="宋体" w:hAnsi="宋体"/>
        </w:rPr>
        <w:t>细分，从细分市场中选出目标市场，最后把产品或服务定位在目标市场中的确定位置上。</w:t>
      </w:r>
      <w:r>
        <w:rPr>
          <w:rFonts w:ascii="宋体" w:eastAsia="宋体" w:hAnsi="宋体" w:hint="eastAsia"/>
        </w:rPr>
        <w:t>STP</w:t>
      </w:r>
      <w:r>
        <w:rPr>
          <w:rFonts w:ascii="宋体" w:eastAsia="宋体" w:hAnsi="宋体"/>
        </w:rPr>
        <w:t>理论—市场细分、目标市场选择和定位；它是战略营销的核心内容。</w:t>
      </w:r>
      <w:r>
        <w:rPr>
          <w:rFonts w:ascii="宋体" w:eastAsia="宋体" w:hAnsi="宋体" w:hint="eastAsia"/>
        </w:rPr>
        <w:t>STP</w:t>
      </w:r>
      <w:r>
        <w:rPr>
          <w:rFonts w:ascii="宋体" w:eastAsia="宋体" w:hAnsi="宋体"/>
        </w:rPr>
        <w:t>理论的根本要义在于选择、确定目标消费者或客</w:t>
      </w:r>
    </w:p>
    <w:p w14:paraId="0E57FE0B" w14:textId="77777777" w:rsidR="00DD57C5" w:rsidRDefault="00076025">
      <w:pPr>
        <w:spacing w:line="360" w:lineRule="auto"/>
        <w:ind w:firstLine="420"/>
        <w:rPr>
          <w:rFonts w:ascii="宋体" w:eastAsia="宋体" w:hAnsi="宋体"/>
        </w:rPr>
      </w:pPr>
      <w:r>
        <w:rPr>
          <w:rFonts w:ascii="宋体" w:eastAsia="宋体" w:hAnsi="宋体"/>
        </w:rPr>
        <w:t>户。根据</w:t>
      </w:r>
      <w:r>
        <w:rPr>
          <w:rFonts w:ascii="宋体" w:eastAsia="宋体" w:hAnsi="宋体" w:hint="eastAsia"/>
        </w:rPr>
        <w:t>STP</w:t>
      </w:r>
      <w:r>
        <w:rPr>
          <w:rFonts w:ascii="宋体" w:eastAsia="宋体" w:hAnsi="宋体"/>
        </w:rPr>
        <w:t>理论，市场是一个综合体，是多层次、多元化的消费需求集合</w:t>
      </w:r>
      <w:r>
        <w:rPr>
          <w:rFonts w:ascii="宋体" w:eastAsia="宋体" w:hAnsi="宋体"/>
        </w:rPr>
        <w:lastRenderedPageBreak/>
        <w:t>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随后，企业需要将产品定位在目标消费者所偏好的位置上，并通过一系列营销活动向目标消费者传达这一定位信</w:t>
      </w:r>
    </w:p>
    <w:p w14:paraId="60B99DBF" w14:textId="77777777" w:rsidR="00DD57C5" w:rsidRDefault="00076025">
      <w:pPr>
        <w:spacing w:line="360" w:lineRule="auto"/>
        <w:rPr>
          <w:rFonts w:ascii="宋体" w:eastAsia="宋体" w:hAnsi="宋体"/>
        </w:rPr>
      </w:pPr>
      <w:r>
        <w:rPr>
          <w:rFonts w:ascii="宋体" w:eastAsia="宋体" w:hAnsi="宋体"/>
        </w:rPr>
        <w:t>息，让他们注意到品牌，并感知到这就是他们所需要的。</w:t>
      </w:r>
    </w:p>
    <w:p w14:paraId="4BE5999A" w14:textId="77777777" w:rsidR="00DD57C5" w:rsidRDefault="00076025">
      <w:pPr>
        <w:spacing w:line="360" w:lineRule="auto"/>
        <w:rPr>
          <w:rFonts w:ascii="宋体" w:eastAsia="宋体" w:hAnsi="宋体"/>
          <w:color w:val="FF0000"/>
        </w:rPr>
      </w:pPr>
      <w:r>
        <w:rPr>
          <w:rFonts w:ascii="宋体" w:eastAsia="宋体" w:hAnsi="宋体"/>
          <w:color w:val="FF0000"/>
        </w:rPr>
        <w:t>[1]王天相.利用STP理论实现产品效益最大化[J].全国流通经济,2018(20):7-8.</w:t>
      </w:r>
    </w:p>
    <w:p w14:paraId="42429465" w14:textId="77777777" w:rsidR="00DD57C5" w:rsidRDefault="00076025">
      <w:pPr>
        <w:spacing w:line="360" w:lineRule="auto"/>
        <w:ind w:firstLine="420"/>
        <w:rPr>
          <w:rFonts w:ascii="宋体" w:eastAsia="宋体" w:hAnsi="宋体"/>
        </w:rPr>
      </w:pPr>
      <w:r>
        <w:rPr>
          <w:rFonts w:ascii="宋体" w:eastAsia="宋体" w:hAnsi="宋体" w:hint="eastAsia"/>
        </w:rPr>
        <w:t>通过STP</w:t>
      </w:r>
      <w:r>
        <w:rPr>
          <w:rFonts w:ascii="宋体" w:eastAsia="宋体" w:hAnsi="宋体"/>
        </w:rPr>
        <w:t>市场定位使企业产品与竞争产品有所区别，在目标市场形成独特价值，满足消费者未被满足的需求.要达到这一目的，应分析企业的竞争优势，并向目标消费者展示这些优势。</w:t>
      </w:r>
    </w:p>
    <w:p w14:paraId="0F43AC4E" w14:textId="77777777" w:rsidR="00DD57C5" w:rsidRDefault="00076025">
      <w:pPr>
        <w:spacing w:line="360" w:lineRule="auto"/>
        <w:outlineLvl w:val="2"/>
        <w:rPr>
          <w:rFonts w:ascii="宋体" w:eastAsia="宋体" w:hAnsi="宋体"/>
        </w:rPr>
      </w:pPr>
      <w:r>
        <w:rPr>
          <w:rFonts w:ascii="宋体" w:eastAsia="宋体" w:hAnsi="宋体" w:hint="eastAsia"/>
        </w:rPr>
        <w:t>2.2.3 波士顿矩阵</w:t>
      </w:r>
    </w:p>
    <w:p w14:paraId="3235D5FF"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波士顿矩阵是由美国大型商业咨询公司—波士顿咨询集团( Boston Consulting Group)首创的一种规划企业产品组合的方法，其核心是要解决如何使企业的产品品种及其结构适合市场需求的变化，将企业有限的资源有效地分配 到合理的产品结构中去，以保证企业收益的问题。波士顿矩阵认为一般决定产品结构的基本因素有两个:即市场引力与企业实力。市场引力包括企业销售量(额)增长率、目标市场容量、竞争对手强弱及利润高低等，其中最主要的是反映市场引力的综合指标</w:t>
      </w:r>
      <w:r>
        <w:rPr>
          <w:rFonts w:ascii="宋体" w:eastAsia="宋体" w:hAnsi="宋体" w:hint="eastAsia"/>
        </w:rPr>
        <w:t>—</w:t>
      </w:r>
      <w:r>
        <w:rPr>
          <w:rFonts w:ascii="宋体" w:eastAsia="宋体" w:hAnsi="宋体"/>
        </w:rPr>
        <w:t>销售增长率，这是决定企业产品结构是否合理的外在因素。企业实力包括相对市场占有率</w:t>
      </w:r>
      <w:r>
        <w:rPr>
          <w:rFonts w:ascii="宋体" w:eastAsia="宋体" w:hAnsi="宋体" w:hint="eastAsia"/>
        </w:rPr>
        <w:t>，</w:t>
      </w:r>
      <w:r>
        <w:rPr>
          <w:rFonts w:ascii="宋体" w:eastAsia="宋体" w:hAnsi="宋体"/>
        </w:rPr>
        <w:t>技术、设备、资金利用能力等，其中相对市场占有率是决定企业产品结构的内在要素，它直接显示出企业竞争实力。通过以上两个因素相互作用，会出现四种不同性质的产品类型，形成不同的产品发展前景:( 1) 销售增长率和相对市场占有率“双高”的产品群(明星类产品);(2)销售增长率</w:t>
      </w:r>
      <w:r>
        <w:rPr>
          <w:rFonts w:ascii="宋体" w:eastAsia="宋体" w:hAnsi="宋体"/>
        </w:rPr>
        <w:lastRenderedPageBreak/>
        <w:t>和相对市场占有率“双低”的产品群(瘦狗类产品);</w:t>
      </w:r>
      <w:r>
        <w:rPr>
          <w:rFonts w:ascii="宋体" w:eastAsia="宋体" w:hAnsi="宋体" w:hint="eastAsia"/>
        </w:rPr>
        <w:t>（3）增长率高、相对</w:t>
      </w:r>
      <w:r>
        <w:rPr>
          <w:rFonts w:ascii="宋体" w:eastAsia="宋体" w:hAnsi="宋体"/>
        </w:rPr>
        <w:t>市场占有率低的产品群(问号类产品); (4)销售增长率低、相对市场占有率高的产品群(金牛类产品)。将企业所有产品从销售增长率和相对市场占有率角度进行再组合。在坐标图上，以纵轴表示企业销售增长率，横轴表示相对市场占有率，各以10%和1.0作为区分高、低的中点，将坐标图划分为四个象限， 依次为“问号(?)”</w:t>
      </w:r>
      <w:r>
        <w:rPr>
          <w:rFonts w:ascii="宋体" w:eastAsia="宋体" w:hAnsi="宋体" w:hint="eastAsia"/>
        </w:rPr>
        <w:t>、</w:t>
      </w:r>
      <w:r>
        <w:rPr>
          <w:rFonts w:ascii="宋体" w:eastAsia="宋体" w:hAnsi="宋体"/>
        </w:rPr>
        <w:t>“明星( 食 )”、 “金牛(¥)”、“瘦狗( x)。在使用中，企业可将产品按各自的销售增长率和相对市场占有率归入不同象限，使企业现有产品组合一目了然，同时便于对处于不同象限的产品做出不同的发展决策。其目的在于通过产品所处不同象限的划分，使企业采取不同决策，以保证其不断地淘汰无发展前景的产品，保持“问号”“明星”、“金牛”产 品的合理组合，实现产品及资源分配结构的良性循环。波士顿矩阵是一种分析和规划企业产品组合的重要而有效的方法。通过波士顿分析,在市场和产品细分的基础上,有针对性的对不同产品采取不同的发展策略,从而使企业资源配置达到最优,使企业持续健康良性发展。</w:t>
      </w:r>
    </w:p>
    <w:p w14:paraId="565F712D" w14:textId="77777777" w:rsidR="00DD57C5" w:rsidRDefault="00076025">
      <w:pPr>
        <w:spacing w:line="360" w:lineRule="auto"/>
        <w:ind w:firstLine="420"/>
        <w:rPr>
          <w:rFonts w:ascii="宋体" w:eastAsia="宋体" w:hAnsi="宋体"/>
        </w:rPr>
      </w:pPr>
      <w:r>
        <w:rPr>
          <w:rFonts w:ascii="宋体" w:eastAsia="宋体" w:hAnsi="宋体"/>
        </w:rPr>
        <w:t>如果企业经营多种产品，可以根据不同产品所对应的不同界面划分数量标准，对各种产品分别进行归类:或是“瘦狗类”，或是“问题类”，或是 “明星类”，或是“金牛类”，然后对这四类产品按类别制定不同策略。同值得指出的是制定产品策略</w:t>
      </w:r>
      <w:r>
        <w:rPr>
          <w:rFonts w:ascii="宋体" w:eastAsia="宋体" w:hAnsi="宋体" w:hint="eastAsia"/>
        </w:rPr>
        <w:t>，</w:t>
      </w:r>
      <w:r>
        <w:rPr>
          <w:rFonts w:ascii="宋体" w:eastAsia="宋体" w:hAnsi="宋体"/>
        </w:rPr>
        <w:t>不仅仅要考虑产品类别，还必须考虑其他众多因素，如产品销量的变化趋势，企业的资源和能力，产品的盈利和风险等。波士顿法只是一种根据两个因素进行静态分析的方法，本身存在许多缺陷。如“瘦狗类”产品，如果不考虑其销量变化方向就简单地放弃，可能会把进入导入期的产品舍弃掉;“明星类”产品虽处在高占有率和高销量增长率状态，但风险也许相当大。所以我们不能简单地根据产品分类的类别公式化地制定所谓的产品策略。波士顿法不仅可以用来</w:t>
      </w:r>
      <w:r>
        <w:rPr>
          <w:rFonts w:ascii="宋体" w:eastAsia="宋体" w:hAnsi="宋体"/>
        </w:rPr>
        <w:lastRenderedPageBreak/>
        <w:t>评价某种产品，而且还可以用来进一步优化产品组合，但评价产品和优化产品组合必须注重动态原则、系统原则、企业资源与经营业务匹配原则、产品盈利与风险匹配原则，这样才能确保产品组合的真正优化。</w:t>
      </w:r>
    </w:p>
    <w:p w14:paraId="2685A783" w14:textId="77777777" w:rsidR="00DD57C5" w:rsidRDefault="00076025">
      <w:pPr>
        <w:spacing w:line="360" w:lineRule="auto"/>
        <w:rPr>
          <w:rFonts w:ascii="宋体" w:eastAsia="宋体" w:hAnsi="宋体"/>
          <w:color w:val="FF0000"/>
        </w:rPr>
      </w:pPr>
      <w:r>
        <w:rPr>
          <w:rFonts w:ascii="宋体" w:eastAsia="宋体" w:hAnsi="宋体"/>
          <w:color w:val="FF0000"/>
        </w:rPr>
        <w:t>[1]黄文馨.波士顿法的理论探讨[J].中国流通经济,2005(03):36-39.</w:t>
      </w:r>
    </w:p>
    <w:p w14:paraId="70781019" w14:textId="77777777" w:rsidR="00DD57C5" w:rsidRDefault="00DD57C5">
      <w:pPr>
        <w:spacing w:line="360" w:lineRule="auto"/>
        <w:ind w:firstLine="420"/>
        <w:rPr>
          <w:rFonts w:ascii="宋体" w:eastAsia="宋体" w:hAnsi="宋体"/>
        </w:rPr>
      </w:pPr>
    </w:p>
    <w:p w14:paraId="490E822C" w14:textId="77777777" w:rsidR="00DD57C5" w:rsidRDefault="00076025">
      <w:pPr>
        <w:spacing w:line="360" w:lineRule="auto"/>
        <w:ind w:firstLine="420"/>
        <w:rPr>
          <w:rFonts w:ascii="宋体" w:eastAsia="宋体" w:hAnsi="宋体"/>
        </w:rPr>
      </w:pPr>
      <w:r>
        <w:rPr>
          <w:rFonts w:ascii="宋体" w:eastAsia="宋体" w:hAnsi="宋体"/>
          <w:noProof/>
        </w:rPr>
        <w:drawing>
          <wp:inline distT="0" distB="0" distL="0" distR="0" wp14:anchorId="739624D4" wp14:editId="620FC0DD">
            <wp:extent cx="5270500" cy="3317875"/>
            <wp:effectExtent l="0" t="0" r="1270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
                    <a:stretch>
                      <a:fillRect/>
                    </a:stretch>
                  </pic:blipFill>
                  <pic:spPr>
                    <a:xfrm>
                      <a:off x="0" y="0"/>
                      <a:ext cx="5270500" cy="3317875"/>
                    </a:xfrm>
                    <a:prstGeom prst="rect">
                      <a:avLst/>
                    </a:prstGeom>
                  </pic:spPr>
                </pic:pic>
              </a:graphicData>
            </a:graphic>
          </wp:inline>
        </w:drawing>
      </w:r>
    </w:p>
    <w:p w14:paraId="4CA4ABD3" w14:textId="77777777" w:rsidR="00DD57C5" w:rsidRDefault="00076025">
      <w:pPr>
        <w:spacing w:line="360" w:lineRule="auto"/>
        <w:ind w:firstLine="420"/>
        <w:jc w:val="center"/>
        <w:rPr>
          <w:rFonts w:ascii="宋体" w:eastAsia="宋体" w:hAnsi="宋体"/>
        </w:rPr>
      </w:pPr>
      <w:r>
        <w:rPr>
          <w:rFonts w:ascii="宋体" w:eastAsia="宋体" w:hAnsi="宋体" w:hint="eastAsia"/>
        </w:rPr>
        <w:t>图8 波士顿四象限的划分和四类产品</w:t>
      </w:r>
    </w:p>
    <w:p w14:paraId="64608F53" w14:textId="77777777" w:rsidR="00DD57C5" w:rsidRDefault="00076025">
      <w:pPr>
        <w:spacing w:line="360" w:lineRule="auto"/>
        <w:outlineLvl w:val="1"/>
        <w:rPr>
          <w:rFonts w:ascii="宋体" w:eastAsia="宋体" w:hAnsi="宋体"/>
        </w:rPr>
      </w:pPr>
      <w:r>
        <w:rPr>
          <w:rFonts w:ascii="宋体" w:eastAsia="宋体" w:hAnsi="宋体" w:hint="eastAsia"/>
        </w:rPr>
        <w:t>2.3 研究现状与文献综述</w:t>
      </w:r>
    </w:p>
    <w:p w14:paraId="67673C8A" w14:textId="77777777" w:rsidR="00DD57C5" w:rsidRDefault="00076025">
      <w:pPr>
        <w:spacing w:line="360" w:lineRule="auto"/>
        <w:outlineLvl w:val="2"/>
        <w:rPr>
          <w:rFonts w:ascii="宋体" w:eastAsia="宋体" w:hAnsi="宋体"/>
        </w:rPr>
      </w:pPr>
      <w:r>
        <w:rPr>
          <w:rFonts w:ascii="宋体" w:eastAsia="宋体" w:hAnsi="宋体" w:hint="eastAsia"/>
        </w:rPr>
        <w:t>2.3.1 研究现状</w:t>
      </w:r>
    </w:p>
    <w:p w14:paraId="7E8A6EB8" w14:textId="77777777" w:rsidR="00DD57C5" w:rsidRDefault="00076025">
      <w:pPr>
        <w:spacing w:line="360" w:lineRule="auto"/>
        <w:rPr>
          <w:rFonts w:ascii="宋体" w:eastAsia="宋体" w:hAnsi="宋体"/>
        </w:rPr>
      </w:pPr>
      <w:r>
        <w:rPr>
          <w:rFonts w:ascii="宋体" w:eastAsia="宋体" w:hAnsi="宋体" w:hint="eastAsia"/>
        </w:rPr>
        <w:tab/>
        <w:t xml:space="preserve"> 针对产品管理及产品规划方面的研究，国外尤其是欧美发达国家开展的比较早。宝洁公司早在20世纪30年代就开始使用产品管理的组织形式来管理产品线。20世纪70年代以来，国际上开始大量发表关于产品管理、产品规划开发的研究，其研究角度广泛，包括营销、组织、产品规划、集成产品开发等。后来美国产品创新管理委员会（PDMA）比较系统地研究了产品管理、产品规划和产品</w:t>
      </w:r>
      <w:r>
        <w:rPr>
          <w:rFonts w:ascii="宋体" w:eastAsia="宋体" w:hAnsi="宋体" w:hint="eastAsia"/>
        </w:rPr>
        <w:lastRenderedPageBreak/>
        <w:t>创新，这是世界上比较早针对产品规划领域进行的研究。在中国，产品创新是伴随着改革开放以来的经济体制改革发生的。随着人民生活水平的提高和收入增加，人们对于新产品、新服务的需求也在不断提高，再加之中国城乡区域差异较大，产品需求呈现出相当的多元化。尤其是最近10年来，中国经济高速增长，人民生活水平显著提高，对产品的需求呈现更加高品质化、多样化和个性化。同时移动互联网的高速发展，在一批互联网企业的先进产品理念带动下，最近10年国内才兴趣了一波“产品经理”热。因此目前绝对大多数的产品管理、产品规划的实践仍然是参考的国外发达国家的理论研究成果，国内企业也是最近十几年才陆续从国外引入有关产品管理的体系来对企业进行产品规划。通过对多个期刊进行检索，发现管理产品管理、产品规划方面的研究也比较少。</w:t>
      </w:r>
    </w:p>
    <w:p w14:paraId="1FC67AF6" w14:textId="77777777" w:rsidR="00DD57C5" w:rsidRDefault="00076025">
      <w:pPr>
        <w:spacing w:line="360" w:lineRule="auto"/>
        <w:outlineLvl w:val="2"/>
        <w:rPr>
          <w:rFonts w:ascii="宋体" w:eastAsia="宋体" w:hAnsi="宋体"/>
        </w:rPr>
      </w:pPr>
      <w:r>
        <w:rPr>
          <w:rFonts w:ascii="宋体" w:eastAsia="宋体" w:hAnsi="宋体" w:hint="eastAsia"/>
        </w:rPr>
        <w:t>2.3.2 文献综述</w:t>
      </w:r>
    </w:p>
    <w:p w14:paraId="1C67FB6C" w14:textId="77777777" w:rsidR="00DD57C5" w:rsidRDefault="00076025">
      <w:pPr>
        <w:spacing w:line="360" w:lineRule="auto"/>
        <w:rPr>
          <w:rFonts w:ascii="宋体" w:eastAsia="宋体" w:hAnsi="宋体"/>
        </w:rPr>
      </w:pPr>
      <w:r>
        <w:rPr>
          <w:rFonts w:ascii="宋体" w:eastAsia="宋体" w:hAnsi="宋体" w:hint="eastAsia"/>
        </w:rPr>
        <w:tab/>
        <w:t xml:space="preserve"> 以下列出最近20年以来国内外有关产品管理和产品规划理论和实践研究的一些主要代表。</w:t>
      </w:r>
    </w:p>
    <w:p w14:paraId="5C251FB8" w14:textId="77777777" w:rsidR="00DD57C5" w:rsidRDefault="00076025">
      <w:pPr>
        <w:spacing w:line="360" w:lineRule="auto"/>
        <w:rPr>
          <w:rFonts w:ascii="宋体" w:eastAsia="宋体" w:hAnsi="宋体"/>
        </w:rPr>
      </w:pPr>
      <w:r>
        <w:rPr>
          <w:rFonts w:ascii="宋体" w:eastAsia="宋体" w:hAnsi="宋体" w:hint="eastAsia"/>
        </w:rPr>
        <w:tab/>
        <w:t xml:space="preserve"> </w:t>
      </w:r>
      <w:r>
        <w:rPr>
          <w:rFonts w:ascii="宋体" w:eastAsia="宋体" w:hAnsi="宋体"/>
        </w:rPr>
        <w:t>罗伯特·G·库珀</w:t>
      </w:r>
      <w:r>
        <w:rPr>
          <w:rFonts w:ascii="宋体" w:eastAsia="宋体" w:hAnsi="宋体" w:hint="eastAsia"/>
        </w:rPr>
        <w:t>在</w:t>
      </w:r>
      <w:r>
        <w:rPr>
          <w:rFonts w:ascii="宋体" w:eastAsia="宋体" w:hAnsi="宋体"/>
        </w:rPr>
        <w:t>(Cooper.R.G)</w:t>
      </w:r>
      <w:r>
        <w:rPr>
          <w:rFonts w:ascii="宋体" w:eastAsia="宋体" w:hAnsi="宋体" w:hint="eastAsia"/>
        </w:rPr>
        <w:t>在</w:t>
      </w:r>
      <w:r>
        <w:rPr>
          <w:rFonts w:ascii="宋体" w:eastAsia="宋体" w:hAnsi="宋体"/>
        </w:rPr>
        <w:t>《新产品开发流程管理：以市场为驱动》</w:t>
      </w:r>
      <w:r>
        <w:rPr>
          <w:rFonts w:ascii="宋体" w:eastAsia="宋体" w:hAnsi="宋体" w:hint="eastAsia"/>
        </w:rPr>
        <w:t>一书中提出</w:t>
      </w:r>
      <w:r>
        <w:rPr>
          <w:rFonts w:ascii="宋体" w:eastAsia="宋体" w:hAnsi="宋体"/>
        </w:rPr>
        <w:t>为什么协同开发对公司的成长至关重要、如何最大限度地提高新产品开发的成功率等</w:t>
      </w:r>
      <w:r>
        <w:rPr>
          <w:rFonts w:ascii="宋体" w:eastAsia="宋体" w:hAnsi="宋体" w:hint="eastAsia"/>
        </w:rPr>
        <w:t>。</w:t>
      </w:r>
      <w:r>
        <w:rPr>
          <w:rFonts w:ascii="宋体" w:eastAsia="宋体" w:hAnsi="宋体"/>
        </w:rPr>
        <w:t>描绘了从产品构思产生到发布的整个过程中的每个步骤，主要包括：选择优胜者，做出继续和终止的决策；让客户参与产品开发前的发现阶段；评估项目组合；聆听客户的声音；制定产品发布计划；加快产品发布的速度。</w:t>
      </w:r>
      <w:r>
        <w:rPr>
          <w:rFonts w:ascii="宋体" w:eastAsia="宋体" w:hAnsi="宋体" w:hint="eastAsia"/>
        </w:rPr>
        <w:t>在</w:t>
      </w:r>
      <w:r>
        <w:rPr>
          <w:rFonts w:ascii="宋体" w:eastAsia="宋体" w:hAnsi="宋体"/>
        </w:rPr>
        <w:t>库珀</w:t>
      </w:r>
      <w:r>
        <w:rPr>
          <w:rFonts w:ascii="宋体" w:eastAsia="宋体" w:hAnsi="宋体" w:hint="eastAsia"/>
        </w:rPr>
        <w:t>的另外一本著作</w:t>
      </w:r>
      <w:r>
        <w:rPr>
          <w:rFonts w:ascii="宋体" w:eastAsia="宋体" w:hAnsi="宋体"/>
        </w:rPr>
        <w:t>《新产品组合管理》</w:t>
      </w:r>
      <w:r>
        <w:rPr>
          <w:rFonts w:ascii="宋体" w:eastAsia="宋体" w:hAnsi="宋体" w:hint="eastAsia"/>
        </w:rPr>
        <w:t>，</w:t>
      </w:r>
      <w:r>
        <w:rPr>
          <w:rFonts w:ascii="宋体" w:eastAsia="宋体" w:hAnsi="宋体"/>
        </w:rPr>
        <w:t>能够为企业领导者提供新产品项目结合的工具，实践指南以及行之有效的战略，以有效地进行新产品组合管理，使研法投资效益最大化，进一步推进新产品开发中的竞争与发展。（罗伯特·G·库珀</w:t>
      </w:r>
      <w:r>
        <w:rPr>
          <w:rFonts w:ascii="宋体" w:eastAsia="宋体" w:hAnsi="宋体" w:hint="eastAsia"/>
        </w:rPr>
        <w:t xml:space="preserve"> 2013</w:t>
      </w:r>
      <w:r>
        <w:rPr>
          <w:rFonts w:ascii="宋体" w:eastAsia="宋体" w:hAnsi="宋体"/>
        </w:rPr>
        <w:t>）</w:t>
      </w:r>
      <w:r>
        <w:rPr>
          <w:rFonts w:ascii="宋体" w:eastAsia="宋体" w:hAnsi="宋体" w:hint="eastAsia"/>
        </w:rPr>
        <w:t xml:space="preserve"> </w:t>
      </w:r>
    </w:p>
    <w:p w14:paraId="173ECC9C" w14:textId="77777777" w:rsidR="00DD57C5" w:rsidRDefault="00076025">
      <w:pPr>
        <w:spacing w:line="360" w:lineRule="auto"/>
        <w:rPr>
          <w:rFonts w:ascii="宋体" w:eastAsia="宋体" w:hAnsi="宋体"/>
        </w:rPr>
      </w:pPr>
      <w:r>
        <w:rPr>
          <w:rFonts w:ascii="宋体" w:eastAsia="宋体" w:hAnsi="宋体" w:hint="eastAsia"/>
        </w:rPr>
        <w:lastRenderedPageBreak/>
        <w:tab/>
      </w:r>
      <w:r>
        <w:rPr>
          <w:rFonts w:ascii="宋体" w:eastAsia="宋体" w:hAnsi="宋体"/>
        </w:rPr>
        <w:t>上汽通用五菱汽车股份有限公司</w:t>
      </w:r>
      <w:r>
        <w:rPr>
          <w:rFonts w:ascii="宋体" w:eastAsia="宋体" w:hAnsi="宋体" w:hint="eastAsia"/>
        </w:rPr>
        <w:t>的蒋波、钟凌等人在《</w:t>
      </w:r>
      <w:r>
        <w:rPr>
          <w:rFonts w:ascii="宋体" w:eastAsia="宋体" w:hAnsi="宋体"/>
        </w:rPr>
        <w:t>马斯洛汽车消费与企业产品规划战略</w:t>
      </w:r>
      <w:r>
        <w:rPr>
          <w:rFonts w:ascii="宋体" w:eastAsia="宋体" w:hAnsi="宋体" w:hint="eastAsia"/>
        </w:rPr>
        <w:t>》论文中对国内汽车行业的消费者心里需求的调查研究基础上，他们以</w:t>
      </w:r>
      <w:r>
        <w:rPr>
          <w:rFonts w:ascii="宋体" w:eastAsia="宋体" w:hAnsi="宋体"/>
        </w:rPr>
        <w:t>马斯洛汽车消费模型</w:t>
      </w:r>
      <w:r>
        <w:rPr>
          <w:rFonts w:ascii="宋体" w:eastAsia="宋体" w:hAnsi="宋体" w:hint="eastAsia"/>
        </w:rPr>
        <w:t>为基础</w:t>
      </w:r>
      <w:r>
        <w:rPr>
          <w:rFonts w:ascii="宋体" w:eastAsia="宋体" w:hAnsi="宋体"/>
        </w:rPr>
        <w:t>,通过对汽车细分市场领域(微车、MPV、SUV等)的研究,以挖掘各大主机厂企业未来所应针对的产品定位、服务方向,以便在竞争中延续用户的消费升级路径,不断推出高质量,高品质的产品,最终提升企业品牌和产品的市场竞争力。</w:t>
      </w:r>
      <w:r>
        <w:rPr>
          <w:rFonts w:ascii="宋体" w:eastAsia="宋体" w:hAnsi="宋体" w:hint="eastAsia"/>
        </w:rPr>
        <w:t>（</w:t>
      </w:r>
      <w:r>
        <w:rPr>
          <w:rFonts w:ascii="宋体" w:eastAsia="宋体" w:hAnsi="宋体"/>
        </w:rPr>
        <w:t>蒋波,钟凌</w:t>
      </w:r>
      <w:r>
        <w:rPr>
          <w:rFonts w:ascii="宋体" w:eastAsia="宋体" w:hAnsi="宋体" w:hint="eastAsia"/>
        </w:rPr>
        <w:t xml:space="preserve"> 2018）</w:t>
      </w:r>
    </w:p>
    <w:p w14:paraId="5F3C2C53" w14:textId="77777777" w:rsidR="00DD57C5" w:rsidRDefault="00076025">
      <w:pPr>
        <w:pStyle w:val="p1"/>
        <w:spacing w:line="360" w:lineRule="auto"/>
        <w:rPr>
          <w:rFonts w:cstheme="minorBidi"/>
          <w:kern w:val="2"/>
          <w:sz w:val="24"/>
          <w:szCs w:val="24"/>
        </w:rPr>
      </w:pPr>
      <w:r>
        <w:rPr>
          <w:rFonts w:hint="eastAsia"/>
        </w:rPr>
        <w:tab/>
      </w:r>
      <w:r>
        <w:rPr>
          <w:rFonts w:cstheme="minorBidi" w:hint="eastAsia"/>
          <w:kern w:val="2"/>
          <w:sz w:val="24"/>
          <w:szCs w:val="24"/>
        </w:rPr>
        <w:t>河北工业大学的李向东</w:t>
      </w:r>
      <w:r>
        <w:rPr>
          <w:rFonts w:cstheme="minorBidi"/>
          <w:kern w:val="2"/>
          <w:sz w:val="24"/>
          <w:szCs w:val="24"/>
        </w:rPr>
        <w:t>,</w:t>
      </w:r>
      <w:r>
        <w:rPr>
          <w:rFonts w:cstheme="minorBidi" w:hint="eastAsia"/>
          <w:kern w:val="2"/>
          <w:sz w:val="24"/>
          <w:szCs w:val="24"/>
        </w:rPr>
        <w:t>马玉洁等人为提高企业产品规划技术路线图制定的准确性、科学性和可操作性</w:t>
      </w:r>
      <w:r>
        <w:rPr>
          <w:rFonts w:cstheme="minorBidi"/>
          <w:kern w:val="2"/>
          <w:sz w:val="24"/>
          <w:szCs w:val="24"/>
        </w:rPr>
        <w:t>,</w:t>
      </w:r>
      <w:r>
        <w:rPr>
          <w:rFonts w:cstheme="minorBidi" w:hint="eastAsia"/>
          <w:kern w:val="2"/>
          <w:sz w:val="24"/>
          <w:szCs w:val="24"/>
        </w:rPr>
        <w:t>构建了一个面向企业产品规划的技术路线图制定流程模型</w:t>
      </w:r>
      <w:r>
        <w:rPr>
          <w:rFonts w:cstheme="minorBidi"/>
          <w:kern w:val="2"/>
          <w:sz w:val="24"/>
          <w:szCs w:val="24"/>
        </w:rPr>
        <w:t>,</w:t>
      </w:r>
      <w:r>
        <w:rPr>
          <w:rFonts w:cstheme="minorBidi" w:hint="eastAsia"/>
          <w:kern w:val="2"/>
          <w:sz w:val="24"/>
          <w:szCs w:val="24"/>
        </w:rPr>
        <w:t>应用于船用阀门企业的技术创新过程。该流程覆盖技术路线图制定的内外部需求分析、研发目标分析、产品特征分析、研发技术分析、研发需求分析等重点步骤。指出产品特征提取、技术发展空间搜索、综合关联评价和技术路线图制定信息库建立是企业产品规划技术路线图制定的关键。提出了一种产品特征提取方法</w:t>
      </w:r>
      <w:r>
        <w:rPr>
          <w:rFonts w:cstheme="minorBidi"/>
          <w:kern w:val="2"/>
          <w:sz w:val="24"/>
          <w:szCs w:val="24"/>
        </w:rPr>
        <w:t>,</w:t>
      </w:r>
      <w:r>
        <w:rPr>
          <w:rFonts w:cstheme="minorBidi" w:hint="eastAsia"/>
          <w:kern w:val="2"/>
          <w:sz w:val="24"/>
          <w:szCs w:val="24"/>
        </w:rPr>
        <w:t>阐述了技术发展空间搜索的过程</w:t>
      </w:r>
      <w:r>
        <w:rPr>
          <w:rFonts w:cstheme="minorBidi"/>
          <w:kern w:val="2"/>
          <w:sz w:val="24"/>
          <w:szCs w:val="24"/>
        </w:rPr>
        <w:t>,</w:t>
      </w:r>
      <w:r>
        <w:rPr>
          <w:rFonts w:cstheme="minorBidi" w:hint="eastAsia"/>
          <w:kern w:val="2"/>
          <w:sz w:val="24"/>
          <w:szCs w:val="24"/>
        </w:rPr>
        <w:t>给出了综合关联评价的实现过程和技术路线图制定信息库的建立步骤。（李向东</w:t>
      </w:r>
      <w:r>
        <w:rPr>
          <w:rFonts w:cstheme="minorBidi"/>
          <w:kern w:val="2"/>
          <w:sz w:val="24"/>
          <w:szCs w:val="24"/>
        </w:rPr>
        <w:t>,</w:t>
      </w:r>
      <w:r>
        <w:rPr>
          <w:rFonts w:cstheme="minorBidi" w:hint="eastAsia"/>
          <w:kern w:val="2"/>
          <w:sz w:val="24"/>
          <w:szCs w:val="24"/>
        </w:rPr>
        <w:t>马玉洁</w:t>
      </w:r>
      <w:r>
        <w:rPr>
          <w:rFonts w:cstheme="minorBidi"/>
          <w:kern w:val="2"/>
          <w:sz w:val="24"/>
          <w:szCs w:val="24"/>
        </w:rPr>
        <w:t>,</w:t>
      </w:r>
      <w:r>
        <w:rPr>
          <w:rFonts w:cstheme="minorBidi" w:hint="eastAsia"/>
          <w:kern w:val="2"/>
          <w:sz w:val="24"/>
          <w:szCs w:val="24"/>
        </w:rPr>
        <w:t>汪丽云</w:t>
      </w:r>
      <w:r>
        <w:rPr>
          <w:rFonts w:cstheme="minorBidi"/>
          <w:kern w:val="2"/>
          <w:sz w:val="24"/>
          <w:szCs w:val="24"/>
        </w:rPr>
        <w:t>,</w:t>
      </w:r>
      <w:r>
        <w:rPr>
          <w:rFonts w:cstheme="minorBidi" w:hint="eastAsia"/>
          <w:kern w:val="2"/>
          <w:sz w:val="24"/>
          <w:szCs w:val="24"/>
        </w:rPr>
        <w:t>刘青卓</w:t>
      </w:r>
    </w:p>
    <w:p w14:paraId="227D5A13" w14:textId="77777777" w:rsidR="00DD57C5" w:rsidRDefault="00076025">
      <w:pPr>
        <w:pStyle w:val="p1"/>
        <w:spacing w:line="360" w:lineRule="auto"/>
        <w:rPr>
          <w:rFonts w:cstheme="minorBidi"/>
          <w:kern w:val="2"/>
          <w:sz w:val="24"/>
          <w:szCs w:val="24"/>
        </w:rPr>
      </w:pPr>
      <w:r>
        <w:rPr>
          <w:rFonts w:cstheme="minorBidi" w:hint="eastAsia"/>
          <w:kern w:val="2"/>
          <w:sz w:val="24"/>
          <w:szCs w:val="24"/>
        </w:rPr>
        <w:t>2015 ）</w:t>
      </w:r>
    </w:p>
    <w:p w14:paraId="3DF55049" w14:textId="77777777" w:rsidR="00DD57C5" w:rsidRDefault="00076025">
      <w:pPr>
        <w:pStyle w:val="p1"/>
        <w:spacing w:line="360" w:lineRule="auto"/>
        <w:rPr>
          <w:rFonts w:cstheme="minorBidi"/>
          <w:kern w:val="2"/>
          <w:sz w:val="24"/>
          <w:szCs w:val="24"/>
        </w:rPr>
      </w:pPr>
      <w:r>
        <w:rPr>
          <w:rFonts w:hint="eastAsia"/>
          <w:sz w:val="24"/>
          <w:szCs w:val="24"/>
        </w:rPr>
        <w:tab/>
        <w:t xml:space="preserve"> </w:t>
      </w:r>
      <w:r>
        <w:rPr>
          <w:rFonts w:cstheme="minorBidi" w:hint="eastAsia"/>
          <w:kern w:val="2"/>
          <w:sz w:val="24"/>
          <w:szCs w:val="24"/>
        </w:rPr>
        <w:t>吉林大学的吕锋</w:t>
      </w:r>
      <w:r>
        <w:rPr>
          <w:rFonts w:cstheme="minorBidi"/>
          <w:kern w:val="2"/>
          <w:sz w:val="24"/>
          <w:szCs w:val="24"/>
        </w:rPr>
        <w:t>,</w:t>
      </w:r>
      <w:r>
        <w:rPr>
          <w:rFonts w:cstheme="minorBidi" w:hint="eastAsia"/>
          <w:kern w:val="2"/>
          <w:sz w:val="24"/>
          <w:szCs w:val="24"/>
        </w:rPr>
        <w:t>杨印生等人为了有效的评估产品规划中的顾客需求，以某农用拖拉机新产品的开发为实力，</w:t>
      </w:r>
      <w:r>
        <w:rPr>
          <w:rFonts w:cstheme="minorBidi"/>
          <w:kern w:val="2"/>
          <w:sz w:val="24"/>
          <w:szCs w:val="24"/>
        </w:rPr>
        <w:t>提出了基于粗糙集、决策试验和评价实验(DEMATEL)和改进Kano模型的集成分析方法,以合理地确定顾客需求最终重要度。利用粗糙集理论的属性重要度原理,可以确定最简约集各顾客需求的基本重要度。</w:t>
      </w:r>
      <w:r>
        <w:rPr>
          <w:rFonts w:cstheme="minorBidi" w:hint="eastAsia"/>
          <w:kern w:val="2"/>
          <w:sz w:val="24"/>
          <w:szCs w:val="24"/>
        </w:rPr>
        <w:t>验证了集成方法的有效性和可行性。（吕锋</w:t>
      </w:r>
      <w:r>
        <w:rPr>
          <w:rFonts w:cstheme="minorBidi"/>
          <w:kern w:val="2"/>
          <w:sz w:val="24"/>
          <w:szCs w:val="24"/>
        </w:rPr>
        <w:t>,</w:t>
      </w:r>
      <w:r>
        <w:rPr>
          <w:rFonts w:cstheme="minorBidi" w:hint="eastAsia"/>
          <w:kern w:val="2"/>
          <w:sz w:val="24"/>
          <w:szCs w:val="24"/>
        </w:rPr>
        <w:t>杨印生</w:t>
      </w:r>
      <w:r>
        <w:rPr>
          <w:rFonts w:cstheme="minorBidi"/>
          <w:kern w:val="2"/>
          <w:sz w:val="24"/>
          <w:szCs w:val="24"/>
        </w:rPr>
        <w:t>,</w:t>
      </w:r>
      <w:r>
        <w:rPr>
          <w:rFonts w:cstheme="minorBidi" w:hint="eastAsia"/>
          <w:kern w:val="2"/>
          <w:sz w:val="24"/>
          <w:szCs w:val="24"/>
        </w:rPr>
        <w:t>汤晋 2015）</w:t>
      </w:r>
    </w:p>
    <w:p w14:paraId="0715E201" w14:textId="77777777" w:rsidR="00DD57C5" w:rsidRDefault="00076025">
      <w:pPr>
        <w:pStyle w:val="p1"/>
        <w:spacing w:line="360" w:lineRule="auto"/>
        <w:rPr>
          <w:sz w:val="24"/>
          <w:szCs w:val="24"/>
        </w:rPr>
      </w:pPr>
      <w:r>
        <w:rPr>
          <w:rFonts w:hint="eastAsia"/>
          <w:sz w:val="24"/>
          <w:szCs w:val="24"/>
        </w:rPr>
        <w:tab/>
        <w:t xml:space="preserve"> 中央民族大学的王浩龙在《关于产品管理对增强企业竞争优势的研究》论文中指出</w:t>
      </w:r>
      <w:r>
        <w:rPr>
          <w:sz w:val="24"/>
          <w:szCs w:val="24"/>
        </w:rPr>
        <w:t>在经济全球化的大背景下,中国制造业在由中国制造向中国创造转变的关</w:t>
      </w:r>
      <w:r>
        <w:rPr>
          <w:sz w:val="24"/>
          <w:szCs w:val="24"/>
        </w:rPr>
        <w:lastRenderedPageBreak/>
        <w:t>键时刻,中国企业如何在竞争的蓝海之中提升自己,建立起自己的竞争优势,产品管理规划对企业建立竞争优势</w:t>
      </w:r>
      <w:r>
        <w:rPr>
          <w:rFonts w:hint="eastAsia"/>
          <w:sz w:val="24"/>
          <w:szCs w:val="24"/>
        </w:rPr>
        <w:t>有至关重要的作用。（王浩龙 2015）</w:t>
      </w:r>
    </w:p>
    <w:p w14:paraId="6D8BFFE6" w14:textId="77777777" w:rsidR="00DD57C5" w:rsidRDefault="00076025">
      <w:pPr>
        <w:pStyle w:val="p1"/>
        <w:spacing w:line="360" w:lineRule="auto"/>
        <w:rPr>
          <w:sz w:val="24"/>
          <w:szCs w:val="24"/>
        </w:rPr>
      </w:pPr>
      <w:r>
        <w:rPr>
          <w:rFonts w:hint="eastAsia"/>
          <w:sz w:val="24"/>
          <w:szCs w:val="24"/>
        </w:rPr>
        <w:tab/>
        <w:t xml:space="preserve"> 南京邮电大学的刘璐在其对通信产品的产品管理研究的论文中，指出</w:t>
      </w:r>
      <w:r>
        <w:rPr>
          <w:sz w:val="24"/>
          <w:szCs w:val="24"/>
        </w:rPr>
        <w:t>如何在产品研发和推向市场上贴近顾客的需求,形成以顾客为导向的内部决策机制和支持体系,是目前通信企业重点研究的问题</w:t>
      </w:r>
      <w:r>
        <w:rPr>
          <w:rFonts w:hint="eastAsia"/>
          <w:sz w:val="24"/>
          <w:szCs w:val="24"/>
        </w:rPr>
        <w:t>。他通过</w:t>
      </w:r>
      <w:r>
        <w:rPr>
          <w:sz w:val="24"/>
          <w:szCs w:val="24"/>
        </w:rPr>
        <w:t>对产品管理的顾客导向进行深入的研究,探讨通信行业产品背景与理论基础,回顾产品生命周期管理和顾客导向等理论知识,这部分内容也是后面引入移动公司产品管理的实证分析的重要理论依据。</w:t>
      </w:r>
      <w:r>
        <w:rPr>
          <w:rFonts w:hint="eastAsia"/>
          <w:sz w:val="24"/>
          <w:szCs w:val="24"/>
        </w:rPr>
        <w:t>（刘璐 2013）</w:t>
      </w:r>
    </w:p>
    <w:p w14:paraId="2EE51BF5" w14:textId="77777777" w:rsidR="00DD57C5" w:rsidRDefault="00076025">
      <w:pPr>
        <w:spacing w:line="360" w:lineRule="auto"/>
        <w:rPr>
          <w:rFonts w:ascii="宋体" w:eastAsia="宋体" w:hAnsi="宋体"/>
        </w:rPr>
      </w:pPr>
      <w:r>
        <w:rPr>
          <w:rFonts w:ascii="宋体" w:eastAsia="宋体" w:hAnsi="宋体" w:hint="eastAsia"/>
        </w:rPr>
        <w:tab/>
        <w:t>天津大学的于宇和导师杨克磊、李晓恭通</w:t>
      </w:r>
      <w:r>
        <w:rPr>
          <w:rFonts w:ascii="宋体" w:eastAsia="宋体" w:hAnsi="宋体"/>
        </w:rPr>
        <w:t>对原装零配件领域实施的产品管理进行研究，以深挖市场潜力为中心，同时运用六个不同维度的产品管理方法对原装零配件进行管理，充分地肯定了在原装零配件领域实行产品管理的重要性与必要性。</w:t>
      </w:r>
      <w:r>
        <w:rPr>
          <w:rFonts w:ascii="宋体" w:eastAsia="宋体" w:hAnsi="宋体" w:hint="eastAsia"/>
        </w:rPr>
        <w:t>他们的论文</w:t>
      </w:r>
      <w:r>
        <w:rPr>
          <w:rFonts w:ascii="宋体" w:eastAsia="宋体" w:hAnsi="宋体"/>
        </w:rPr>
        <w:t>在原装零配件产品领域开展的产品管理项目进行实证分析，对六个不同纬度的产品管理方法的实施进行验证，从而得出在机电行业的原装零配件领域实施产品管理体系对于优化企业资源，提高原装零配件产品在市场上的品牌竞争优势具有重要作用的结论，使得同行业中的其他企业在产品管理方法上得以借鉴。</w:t>
      </w:r>
      <w:r>
        <w:rPr>
          <w:rFonts w:ascii="宋体" w:eastAsia="宋体" w:hAnsi="宋体" w:hint="eastAsia"/>
        </w:rPr>
        <w:t>（于宇 杨克磊 李晓恭 2014）</w:t>
      </w:r>
    </w:p>
    <w:p w14:paraId="266E5428" w14:textId="77777777" w:rsidR="00DD57C5" w:rsidRDefault="00076025">
      <w:pPr>
        <w:spacing w:line="360" w:lineRule="auto"/>
        <w:rPr>
          <w:rFonts w:ascii="宋体" w:eastAsia="宋体" w:hAnsi="宋体"/>
        </w:rPr>
      </w:pPr>
      <w:r>
        <w:rPr>
          <w:rFonts w:ascii="宋体" w:eastAsia="宋体" w:hAnsi="宋体" w:hint="eastAsia"/>
        </w:rPr>
        <w:t xml:space="preserve">   同济大学</w:t>
      </w:r>
      <w:r>
        <w:rPr>
          <w:rFonts w:ascii="宋体" w:eastAsia="宋体" w:hAnsi="宋体"/>
        </w:rPr>
        <w:t>钱丽芸,周炳海综合运用科学的产品规划理论与方法,针对目标细分市场,着重研究SUV在乘用车中的发展态势,分析消费群体特点及竞品策略,从而为系统的规划整体产品线打下基础。</w:t>
      </w:r>
      <w:r>
        <w:rPr>
          <w:rFonts w:ascii="宋体" w:eastAsia="宋体" w:hAnsi="宋体" w:hint="eastAsia"/>
        </w:rPr>
        <w:t>（</w:t>
      </w:r>
      <w:r>
        <w:rPr>
          <w:rFonts w:ascii="宋体" w:eastAsia="宋体" w:hAnsi="宋体"/>
        </w:rPr>
        <w:t>钱丽芸 周炳海</w:t>
      </w:r>
      <w:r>
        <w:rPr>
          <w:rFonts w:ascii="宋体" w:eastAsia="宋体" w:hAnsi="宋体" w:hint="eastAsia"/>
        </w:rPr>
        <w:t xml:space="preserve"> 2016）</w:t>
      </w:r>
    </w:p>
    <w:p w14:paraId="719F4750" w14:textId="77777777" w:rsidR="00DD57C5" w:rsidRDefault="00076025">
      <w:pPr>
        <w:spacing w:line="360" w:lineRule="auto"/>
        <w:rPr>
          <w:rFonts w:ascii="宋体" w:eastAsia="宋体" w:hAnsi="宋体"/>
        </w:rPr>
      </w:pPr>
      <w:r>
        <w:rPr>
          <w:rFonts w:ascii="宋体" w:eastAsia="宋体" w:hAnsi="宋体" w:hint="eastAsia"/>
        </w:rPr>
        <w:tab/>
      </w:r>
      <w:r>
        <w:rPr>
          <w:rFonts w:ascii="宋体" w:eastAsia="宋体" w:hAnsi="宋体"/>
        </w:rPr>
        <w:t>南车株洲电力机车研究所有限公司</w:t>
      </w:r>
      <w:r>
        <w:rPr>
          <w:rFonts w:ascii="宋体" w:eastAsia="宋体" w:hAnsi="宋体" w:hint="eastAsia"/>
        </w:rPr>
        <w:t>的段世彦等人在其《</w:t>
      </w:r>
      <w:r>
        <w:rPr>
          <w:rFonts w:ascii="宋体" w:eastAsia="宋体" w:hAnsi="宋体"/>
        </w:rPr>
        <w:t>基于市场导向的研发产品规划的应用</w:t>
      </w:r>
      <w:r>
        <w:rPr>
          <w:rFonts w:ascii="宋体" w:eastAsia="宋体" w:hAnsi="宋体" w:hint="eastAsia"/>
        </w:rPr>
        <w:t>》研究中，</w:t>
      </w:r>
      <w:r>
        <w:rPr>
          <w:rFonts w:ascii="宋体" w:eastAsia="宋体" w:hAnsi="宋体"/>
        </w:rPr>
        <w:t>以南车株洲电力机车研究所有限公司的众多研发产品之中的大功率变频器作为研究对象,针对该产品规划过程进行研究,并结合企业</w:t>
      </w:r>
      <w:r>
        <w:rPr>
          <w:rFonts w:ascii="宋体" w:eastAsia="宋体" w:hAnsi="宋体"/>
        </w:rPr>
        <w:lastRenderedPageBreak/>
        <w:t>内部和外部市场的宏观环境,对该类产品规划策略进行实际操作,说明产品规划策略在产品开发与经营中的重要意义</w:t>
      </w:r>
      <w:r>
        <w:rPr>
          <w:rFonts w:ascii="宋体" w:eastAsia="宋体" w:hAnsi="宋体" w:hint="eastAsia"/>
        </w:rPr>
        <w:t>（</w:t>
      </w:r>
      <w:r>
        <w:rPr>
          <w:rFonts w:ascii="宋体" w:eastAsia="宋体" w:hAnsi="宋体"/>
        </w:rPr>
        <w:t>段世彦,王卫安,何政军</w:t>
      </w:r>
      <w:r>
        <w:rPr>
          <w:rFonts w:ascii="宋体" w:eastAsia="宋体" w:hAnsi="宋体" w:hint="eastAsia"/>
        </w:rPr>
        <w:t xml:space="preserve"> 2012）</w:t>
      </w:r>
    </w:p>
    <w:p w14:paraId="067FBE87" w14:textId="77777777" w:rsidR="00DD57C5" w:rsidRDefault="00076025">
      <w:pPr>
        <w:spacing w:line="360" w:lineRule="auto"/>
        <w:rPr>
          <w:rFonts w:ascii="宋体" w:eastAsia="宋体" w:hAnsi="宋体"/>
        </w:rPr>
      </w:pPr>
      <w:r>
        <w:rPr>
          <w:rFonts w:ascii="宋体" w:eastAsia="宋体" w:hAnsi="宋体" w:hint="eastAsia"/>
        </w:rPr>
        <w:tab/>
        <w:t xml:space="preserve"> 天津大学的郭伟等人在其《</w:t>
      </w:r>
      <w:r>
        <w:rPr>
          <w:rFonts w:ascii="宋体" w:eastAsia="宋体" w:hAnsi="宋体"/>
        </w:rPr>
        <w:t>市场信息驱动的产品规划方法研究</w:t>
      </w:r>
      <w:r>
        <w:rPr>
          <w:rFonts w:ascii="宋体" w:eastAsia="宋体" w:hAnsi="宋体" w:hint="eastAsia"/>
        </w:rPr>
        <w:t>》中提出</w:t>
      </w:r>
      <w:r>
        <w:rPr>
          <w:rFonts w:ascii="宋体" w:eastAsia="宋体" w:hAnsi="宋体"/>
        </w:rPr>
        <w:t>“用户呼声”是新产品开发的主要驱动力之一,市场信息驱动的产品规划方法是通过对市场整体态势的分析,从宏观角度把握用户群体需求及其动态,进而进行产品评价分析与规划。</w:t>
      </w:r>
      <w:r>
        <w:rPr>
          <w:rFonts w:ascii="宋体" w:eastAsia="宋体" w:hAnsi="宋体" w:hint="eastAsia"/>
        </w:rPr>
        <w:t>他们</w:t>
      </w:r>
      <w:r>
        <w:rPr>
          <w:rFonts w:ascii="宋体" w:eastAsia="宋体" w:hAnsi="宋体"/>
        </w:rPr>
        <w:t>结合国内汽车行业,在行业产销信息的基础上,系统研究了基于市场综合信息的产品规划方法,介绍了相关辅助分析工具的开发及其具体应用的案例</w:t>
      </w:r>
      <w:r>
        <w:rPr>
          <w:rFonts w:ascii="宋体" w:eastAsia="宋体" w:hAnsi="宋体" w:hint="eastAsia"/>
        </w:rPr>
        <w:t>。</w:t>
      </w:r>
    </w:p>
    <w:p w14:paraId="6DBCFB43" w14:textId="77777777" w:rsidR="00DD57C5" w:rsidRDefault="00076025">
      <w:pPr>
        <w:spacing w:line="360" w:lineRule="auto"/>
        <w:rPr>
          <w:rFonts w:ascii="宋体" w:eastAsia="宋体" w:hAnsi="宋体"/>
        </w:rPr>
      </w:pPr>
      <w:r>
        <w:rPr>
          <w:rFonts w:ascii="宋体" w:eastAsia="宋体" w:hAnsi="宋体" w:hint="eastAsia"/>
        </w:rPr>
        <w:tab/>
      </w:r>
      <w:r>
        <w:rPr>
          <w:rFonts w:ascii="宋体" w:eastAsia="宋体" w:hAnsi="宋体"/>
        </w:rPr>
        <w:t xml:space="preserve"> </w:t>
      </w:r>
      <w:r>
        <w:rPr>
          <w:rFonts w:ascii="宋体" w:eastAsia="宋体" w:hAnsi="宋体" w:hint="eastAsia"/>
        </w:rPr>
        <w:t>南京中医药大学的</w:t>
      </w:r>
      <w:r>
        <w:rPr>
          <w:rFonts w:ascii="宋体" w:eastAsia="宋体" w:hAnsi="宋体"/>
        </w:rPr>
        <w:t>万莉、金鑫</w:t>
      </w:r>
      <w:r>
        <w:rPr>
          <w:rFonts w:ascii="宋体" w:eastAsia="宋体" w:hAnsi="宋体" w:hint="eastAsia"/>
        </w:rPr>
        <w:t>两人在</w:t>
      </w:r>
      <w:r>
        <w:rPr>
          <w:rFonts w:ascii="宋体" w:eastAsia="宋体" w:hAnsi="宋体"/>
        </w:rPr>
        <w:t>医药企业产品管理研究</w:t>
      </w:r>
      <w:r>
        <w:rPr>
          <w:rFonts w:ascii="宋体" w:eastAsia="宋体" w:hAnsi="宋体" w:hint="eastAsia"/>
        </w:rPr>
        <w:t>中提出制药企业在产品管理方面缺乏明确的方向和目标，表现在以下几个方面：第一，缺乏明确的产品发展战略；第二，缺乏新产品上市的策略性思考；第三，缺乏对产品生命周期的科学性管理；第四，缺乏产品评估和科学的组合策略；缺乏系统的产品管理体系；第五，对产品管理团队的绩效管理和激励机制不健全；第六，忽视对产品经理的培养。（</w:t>
      </w:r>
      <w:r>
        <w:rPr>
          <w:rFonts w:ascii="宋体" w:eastAsia="宋体" w:hAnsi="宋体"/>
        </w:rPr>
        <w:t>万莉、金鑫 2008)．</w:t>
      </w:r>
    </w:p>
    <w:p w14:paraId="0600185A" w14:textId="77777777" w:rsidR="00DD57C5" w:rsidRDefault="00076025">
      <w:pPr>
        <w:spacing w:line="360" w:lineRule="auto"/>
        <w:rPr>
          <w:rFonts w:ascii="宋体" w:eastAsia="宋体" w:hAnsi="宋体" w:cs="Calibri"/>
        </w:rPr>
      </w:pPr>
      <w:r>
        <w:rPr>
          <w:rFonts w:ascii="宋体" w:eastAsia="宋体" w:hAnsi="宋体" w:hint="eastAsia"/>
        </w:rPr>
        <w:tab/>
        <w:t xml:space="preserve"> 总结现有的研究成果，可以形成以下产品规划管理的</w:t>
      </w:r>
      <w:r>
        <w:rPr>
          <w:rFonts w:ascii="宋体" w:eastAsia="宋体" w:hAnsi="宋体" w:cs="Calibri" w:hint="eastAsia"/>
        </w:rPr>
        <w:t>相关结论：</w:t>
      </w:r>
    </w:p>
    <w:p w14:paraId="4CB2F475" w14:textId="77777777" w:rsidR="00DD57C5" w:rsidRDefault="00076025">
      <w:pPr>
        <w:spacing w:line="360" w:lineRule="auto"/>
        <w:rPr>
          <w:rFonts w:ascii="宋体" w:eastAsia="宋体" w:hAnsi="宋体"/>
        </w:rPr>
      </w:pPr>
      <w:r>
        <w:rPr>
          <w:rFonts w:ascii="宋体" w:eastAsia="宋体" w:hAnsi="宋体" w:cs="Calibri" w:hint="eastAsia"/>
        </w:rPr>
        <w:tab/>
        <w:t>（1）、建立系统性产品规划管理体系是企业生产经营的重中之重，它对提</w:t>
      </w:r>
      <w:r>
        <w:rPr>
          <w:rFonts w:ascii="宋体" w:eastAsia="宋体" w:hAnsi="宋体"/>
        </w:rPr>
        <w:t>升企业品牌和产品的市场竞争力，</w:t>
      </w:r>
      <w:r>
        <w:rPr>
          <w:rFonts w:ascii="宋体" w:eastAsia="宋体" w:hAnsi="宋体" w:hint="eastAsia"/>
        </w:rPr>
        <w:t>优化企业内部资源利用效率有非常重要的作用。</w:t>
      </w:r>
    </w:p>
    <w:p w14:paraId="08591C73" w14:textId="77777777" w:rsidR="00DD57C5" w:rsidRDefault="00076025">
      <w:pPr>
        <w:spacing w:line="360" w:lineRule="auto"/>
        <w:rPr>
          <w:rFonts w:ascii="宋体" w:eastAsia="宋体" w:hAnsi="宋体"/>
        </w:rPr>
      </w:pPr>
      <w:r>
        <w:rPr>
          <w:rFonts w:ascii="宋体" w:eastAsia="宋体" w:hAnsi="宋体" w:hint="eastAsia"/>
        </w:rPr>
        <w:tab/>
        <w:t>（2）、产品规划必须以市场或者客户需求为出发点，必须先理解和研究市场或客户需求，做好市场细分和定位，进而根据不同的目标市场和客户需求进行产品组合规划，进而满足不同客户的需求。</w:t>
      </w:r>
    </w:p>
    <w:p w14:paraId="5DA5297D" w14:textId="77777777" w:rsidR="00DD57C5" w:rsidRDefault="00076025">
      <w:pPr>
        <w:spacing w:line="360" w:lineRule="auto"/>
        <w:rPr>
          <w:rFonts w:ascii="宋体" w:eastAsia="宋体" w:hAnsi="宋体"/>
        </w:rPr>
      </w:pPr>
      <w:r>
        <w:rPr>
          <w:rFonts w:ascii="宋体" w:eastAsia="宋体" w:hAnsi="宋体" w:hint="eastAsia"/>
        </w:rPr>
        <w:tab/>
        <w:t>（3）、产品规划时需仔细研究产品所处的生命周期阶段，判断是否有足够的市场空间来支撑企业对产品上市后预期的营收和利润。</w:t>
      </w:r>
    </w:p>
    <w:p w14:paraId="243585B7" w14:textId="77777777" w:rsidR="00DD57C5" w:rsidRDefault="00076025">
      <w:pPr>
        <w:spacing w:line="360" w:lineRule="auto"/>
        <w:rPr>
          <w:rFonts w:ascii="宋体" w:eastAsia="宋体" w:hAnsi="宋体" w:cs="Calibri"/>
        </w:rPr>
      </w:pPr>
      <w:r>
        <w:rPr>
          <w:rFonts w:ascii="宋体" w:eastAsia="宋体" w:hAnsi="宋体" w:hint="eastAsia"/>
        </w:rPr>
        <w:lastRenderedPageBreak/>
        <w:tab/>
        <w:t>（4）、</w:t>
      </w:r>
      <w:r>
        <w:rPr>
          <w:rFonts w:ascii="宋体" w:eastAsia="宋体" w:hAnsi="宋体" w:cs="Calibri" w:hint="eastAsia"/>
        </w:rPr>
        <w:t>产品技术路线图是产品上市和技术规划的有力工具，可以通过它清晰的描述产品在不同阶段的技术状态以及项目计划，同时也为企业研发部门的技术规划提供了依据和指南。</w:t>
      </w:r>
    </w:p>
    <w:p w14:paraId="34578723" w14:textId="77777777" w:rsidR="00DD57C5" w:rsidRDefault="00076025">
      <w:pPr>
        <w:spacing w:line="360" w:lineRule="auto"/>
        <w:rPr>
          <w:rFonts w:ascii="宋体" w:eastAsia="宋体" w:hAnsi="宋体" w:cs="Calibri"/>
        </w:rPr>
      </w:pPr>
      <w:r>
        <w:rPr>
          <w:rFonts w:ascii="宋体" w:eastAsia="宋体" w:hAnsi="宋体" w:cs="Calibri" w:hint="eastAsia"/>
        </w:rPr>
        <w:tab/>
        <w:t>（5）、产品规划为企业提升产品竞争力提供了一套系统化的思路和流程方法，产品管理为企业在产品线和产品管理方面提供了一种管理思路。通过对现有研究成果的总结分析，本文将以产品管理思想贯穿整个研究活动，基于A公司的竞争战略，使用市场细分工具，明确A公司未来的目标市场。然后产品规划的一系列流程方法和结合STP、产品生命周期以及波士顿矩阵等相关理论和工具，对A公司的产品规划和管理进行研究分析，总结问题发现原因，最后对A公司的产品规划策略提出整体思路和详细解决方案，以改善和优化A公司的产品管理体系。</w:t>
      </w:r>
    </w:p>
    <w:p w14:paraId="1CE81266" w14:textId="77777777" w:rsidR="00DD57C5" w:rsidRDefault="00076025">
      <w:pPr>
        <w:spacing w:line="360" w:lineRule="auto"/>
        <w:outlineLvl w:val="0"/>
        <w:rPr>
          <w:rFonts w:ascii="宋体" w:eastAsia="宋体" w:hAnsi="宋体"/>
          <w:b/>
        </w:rPr>
      </w:pPr>
      <w:r>
        <w:rPr>
          <w:rFonts w:ascii="宋体" w:eastAsia="宋体" w:hAnsi="宋体" w:hint="eastAsia"/>
          <w:b/>
        </w:rPr>
        <w:t>第三章 A公司产品规划管理的现状与问题</w:t>
      </w:r>
    </w:p>
    <w:p w14:paraId="0E168DE0" w14:textId="77777777" w:rsidR="00DD57C5" w:rsidRDefault="00076025">
      <w:pPr>
        <w:spacing w:line="360" w:lineRule="auto"/>
        <w:outlineLvl w:val="1"/>
        <w:rPr>
          <w:rFonts w:ascii="宋体" w:eastAsia="宋体" w:hAnsi="宋体"/>
        </w:rPr>
      </w:pPr>
      <w:r>
        <w:rPr>
          <w:rFonts w:ascii="宋体" w:eastAsia="宋体" w:hAnsi="宋体" w:hint="eastAsia"/>
        </w:rPr>
        <w:t>3.1 A公司的介绍（公司的基本概况及发展历史）</w:t>
      </w:r>
    </w:p>
    <w:p w14:paraId="124D9468" w14:textId="77777777" w:rsidR="00DD57C5" w:rsidRDefault="00076025">
      <w:pPr>
        <w:spacing w:line="360" w:lineRule="auto"/>
        <w:ind w:firstLine="420"/>
        <w:rPr>
          <w:rFonts w:ascii="宋体" w:eastAsia="宋体" w:hAnsi="宋体"/>
        </w:rPr>
      </w:pPr>
      <w:r>
        <w:rPr>
          <w:rFonts w:ascii="宋体" w:eastAsia="宋体" w:hAnsi="宋体" w:hint="eastAsia"/>
        </w:rPr>
        <w:t xml:space="preserve"> A公司是2016年在某大型国有制造企业集团下成立的一家子公司，面向5G+物联网提供无线联接产品和服务的企业，该公司</w:t>
      </w:r>
      <w:r>
        <w:rPr>
          <w:rFonts w:ascii="宋体" w:eastAsia="宋体" w:hAnsi="宋体"/>
        </w:rPr>
        <w:t>于2016年12月28日，</w:t>
      </w:r>
      <w:r>
        <w:rPr>
          <w:rFonts w:ascii="宋体" w:eastAsia="宋体" w:hAnsi="宋体" w:hint="eastAsia"/>
        </w:rPr>
        <w:t>成立之初以</w:t>
      </w:r>
      <w:r>
        <w:rPr>
          <w:rFonts w:ascii="宋体" w:eastAsia="宋体" w:hAnsi="宋体"/>
        </w:rPr>
        <w:t>无线联接产业为基础注册成立，注册资金5000万元。公司主营业务包括：物联网模组、通信模组、北斗导航模组、GPS导航模组、传感器及无线应用模组、PCBA组件、无线板卡、无线应用组件、以及相关整件、终端整机的研发、制造和销售，以及物联网相关技术、软件、嵌入式系统和一体化系统解决方案服务等</w:t>
      </w:r>
      <w:r>
        <w:rPr>
          <w:rFonts w:ascii="宋体" w:eastAsia="宋体" w:hAnsi="宋体" w:hint="eastAsia"/>
        </w:rPr>
        <w:t>。该</w:t>
      </w:r>
      <w:r>
        <w:rPr>
          <w:rFonts w:ascii="宋体" w:eastAsia="宋体" w:hAnsi="宋体"/>
        </w:rPr>
        <w:t>公司是国企改革和员工持股试点重点单位，骨干员工参股，其中骨干员工持股比例为20%。公司现有员工400余人，研发设计及工程技术人员团队80余人，其中拥有15年以上射频技术研发经验的高级专业技术人才近30人。公司已成长为中国大陆一流的物联网模组智能制造基地和物联网模组及方案提供商，已成</w:t>
      </w:r>
      <w:r>
        <w:rPr>
          <w:rFonts w:ascii="宋体" w:eastAsia="宋体" w:hAnsi="宋体"/>
        </w:rPr>
        <w:lastRenderedPageBreak/>
        <w:t>为中国物联网无线联接行业的隐形冠军。公司秉承“</w:t>
      </w:r>
      <w:r>
        <w:rPr>
          <w:rFonts w:ascii="宋体" w:eastAsia="宋体" w:hAnsi="宋体" w:hint="eastAsia"/>
        </w:rPr>
        <w:t>连接</w:t>
      </w:r>
      <w:r>
        <w:rPr>
          <w:rFonts w:ascii="宋体" w:eastAsia="宋体" w:hAnsi="宋体"/>
        </w:rPr>
        <w:t>世界”的使命，致力于成为全球物联网无线联接领域一流的产品和服务提供商。</w:t>
      </w:r>
      <w:r>
        <w:rPr>
          <w:rFonts w:ascii="宋体" w:eastAsia="宋体" w:hAnsi="宋体" w:hint="eastAsia"/>
        </w:rPr>
        <w:t xml:space="preserve"> </w:t>
      </w:r>
    </w:p>
    <w:p w14:paraId="45431EF1" w14:textId="77777777" w:rsidR="00DD57C5" w:rsidRDefault="00076025">
      <w:pPr>
        <w:spacing w:line="360" w:lineRule="auto"/>
        <w:ind w:firstLine="420"/>
        <w:rPr>
          <w:rFonts w:ascii="宋体" w:eastAsia="宋体" w:hAnsi="宋体"/>
        </w:rPr>
      </w:pPr>
      <w:r>
        <w:rPr>
          <w:rFonts w:ascii="宋体" w:eastAsia="宋体" w:hAnsi="宋体" w:hint="eastAsia"/>
        </w:rPr>
        <w:t>A公司在无线连接方面有着深厚的技术积累和经验，早在</w:t>
      </w:r>
      <w:r>
        <w:rPr>
          <w:rFonts w:ascii="宋体" w:eastAsia="宋体" w:hAnsi="宋体"/>
        </w:rPr>
        <w:t>1996年开始</w:t>
      </w:r>
      <w:r>
        <w:rPr>
          <w:rFonts w:ascii="宋体" w:eastAsia="宋体" w:hAnsi="宋体" w:hint="eastAsia"/>
        </w:rPr>
        <w:t>，其核心团队成员就在集团公司</w:t>
      </w:r>
      <w:r>
        <w:rPr>
          <w:rFonts w:ascii="宋体" w:eastAsia="宋体" w:hAnsi="宋体"/>
        </w:rPr>
        <w:t>从事电子调谐器的研发制造和销售。2001年6月，首款数字电子调谐器研发成功并批量生产销售。同年电子调谐器出货量全球第一，2012年开始涉及WIFI业务。2013年自主开发的首款2T2R无线WIFI模块批量销售，并开始进入电视机市场。2014年9月，独家获得阿里巴巴“魔盒一代”首批100万订单，正式进入OTT盒子领域，全年实现销售收入1.17亿元。12月设立无线联接产业。2015年3月，第1000万只模块下线，4月研发的首款智能家居IOT模块下线并实现批量销售，产业线由普通的WIFI产品拓展到IOT产品，全年实现物联网模组销售数量2600万只,实现销售收入2.5亿元。实现物联网模组国内销售数量排名第三。2016年9月，日产能突破20万只，市场由传统的黑电市场拓展到白电和互联网市场，全年实现物联网模组销售数量4800万只,销售收入3.4亿元</w:t>
      </w:r>
      <w:r>
        <w:rPr>
          <w:rFonts w:ascii="宋体" w:eastAsia="宋体" w:hAnsi="宋体" w:hint="eastAsia"/>
        </w:rPr>
        <w:t>，</w:t>
      </w:r>
      <w:r>
        <w:rPr>
          <w:rFonts w:ascii="宋体" w:eastAsia="宋体" w:hAnsi="宋体"/>
        </w:rPr>
        <w:t>实现物联网模组国内销售数量排名第二。2017年5月，公司第1亿只模块下线，和华为、瑞昱、MTK等形成战略合作，建立联合实验室</w:t>
      </w:r>
      <w:r>
        <w:rPr>
          <w:rFonts w:ascii="宋体" w:eastAsia="宋体" w:hAnsi="宋体" w:hint="eastAsia"/>
        </w:rPr>
        <w:t>，</w:t>
      </w:r>
      <w:r>
        <w:rPr>
          <w:rFonts w:ascii="宋体" w:eastAsia="宋体" w:hAnsi="宋体"/>
        </w:rPr>
        <w:t>公</w:t>
      </w:r>
      <w:r>
        <w:rPr>
          <w:rFonts w:ascii="宋体" w:eastAsia="宋体" w:hAnsi="宋体" w:hint="eastAsia"/>
        </w:rPr>
        <w:t>全</w:t>
      </w:r>
      <w:r>
        <w:rPr>
          <w:rFonts w:ascii="宋体" w:eastAsia="宋体" w:hAnsi="宋体"/>
        </w:rPr>
        <w:t>年实现物联网模组销售数量6020万只，全年实现销售收入4.5亿元，实现物联网模组国内销售数量排名第一。2018年2月，成立无线传感器应用产业</w:t>
      </w:r>
      <w:r>
        <w:rPr>
          <w:rFonts w:ascii="宋体" w:eastAsia="宋体" w:hAnsi="宋体" w:hint="eastAsia"/>
        </w:rPr>
        <w:t>线。</w:t>
      </w:r>
      <w:r>
        <w:rPr>
          <w:rFonts w:ascii="宋体" w:eastAsia="宋体" w:hAnsi="宋体"/>
        </w:rPr>
        <w:t>2018年全年，公司实现物联网模组销售数量</w:t>
      </w:r>
      <w:r>
        <w:rPr>
          <w:rFonts w:ascii="宋体" w:eastAsia="宋体" w:hAnsi="宋体" w:hint="eastAsia"/>
        </w:rPr>
        <w:t>超过</w:t>
      </w:r>
      <w:r>
        <w:rPr>
          <w:rFonts w:ascii="宋体" w:eastAsia="宋体" w:hAnsi="宋体"/>
        </w:rPr>
        <w:t>1亿只，全年实现销售收入8.0亿元。</w:t>
      </w:r>
    </w:p>
    <w:p w14:paraId="3B06D021" w14:textId="77777777" w:rsidR="00DD57C5" w:rsidRDefault="00076025">
      <w:pPr>
        <w:spacing w:line="360" w:lineRule="auto"/>
        <w:ind w:firstLine="420"/>
        <w:rPr>
          <w:rFonts w:ascii="宋体" w:eastAsia="宋体" w:hAnsi="宋体"/>
        </w:rPr>
      </w:pPr>
      <w:r>
        <w:rPr>
          <w:rFonts w:ascii="宋体" w:eastAsia="宋体" w:hAnsi="宋体"/>
        </w:rPr>
        <w:t>公司物联网通信模组主营业务包括无线局域网通信模组、无线广域网通信模组、传感器无线应用模组三大产品线，各产品线具体情况如下：</w:t>
      </w:r>
    </w:p>
    <w:p w14:paraId="0F6B4DE5" w14:textId="77777777" w:rsidR="00DD57C5" w:rsidRDefault="00076025">
      <w:pPr>
        <w:spacing w:line="360" w:lineRule="auto"/>
        <w:ind w:firstLine="420"/>
        <w:rPr>
          <w:rFonts w:ascii="宋体" w:eastAsia="宋体" w:hAnsi="宋体"/>
        </w:rPr>
      </w:pPr>
      <w:r>
        <w:rPr>
          <w:rFonts w:ascii="宋体" w:eastAsia="宋体" w:hAnsi="宋体" w:hint="eastAsia"/>
        </w:rPr>
        <w:t>（1）、</w:t>
      </w:r>
      <w:r>
        <w:rPr>
          <w:rFonts w:ascii="宋体" w:eastAsia="宋体" w:hAnsi="宋体"/>
        </w:rPr>
        <w:t>无线局域网通信模组</w:t>
      </w:r>
    </w:p>
    <w:p w14:paraId="2297FDBF" w14:textId="77777777" w:rsidR="00DD57C5" w:rsidRDefault="00076025">
      <w:pPr>
        <w:spacing w:line="360" w:lineRule="auto"/>
        <w:ind w:firstLine="420"/>
        <w:rPr>
          <w:rFonts w:ascii="宋体" w:eastAsia="宋体" w:hAnsi="宋体"/>
        </w:rPr>
      </w:pPr>
      <w:r>
        <w:rPr>
          <w:rFonts w:ascii="宋体" w:eastAsia="宋体" w:hAnsi="宋体"/>
        </w:rPr>
        <w:lastRenderedPageBreak/>
        <w:t>以WIFI/BT/IoT/ZigBee等模组产品为主，市场覆盖黑电、白电、小家电、物联网、安防、照明等领域；</w:t>
      </w:r>
    </w:p>
    <w:p w14:paraId="3BEE3AAA" w14:textId="77777777" w:rsidR="00DD57C5" w:rsidRDefault="00076025">
      <w:pPr>
        <w:spacing w:line="360" w:lineRule="auto"/>
        <w:ind w:firstLine="420"/>
        <w:rPr>
          <w:rFonts w:ascii="宋体" w:eastAsia="宋体" w:hAnsi="宋体"/>
        </w:rPr>
      </w:pPr>
      <w:r>
        <w:rPr>
          <w:rFonts w:ascii="宋体" w:eastAsia="宋体" w:hAnsi="宋体"/>
        </w:rPr>
        <w:t>（</w:t>
      </w:r>
      <w:r>
        <w:rPr>
          <w:rFonts w:ascii="宋体" w:eastAsia="宋体" w:hAnsi="宋体" w:hint="eastAsia"/>
        </w:rPr>
        <w:t>2</w:t>
      </w:r>
      <w:r>
        <w:rPr>
          <w:rFonts w:ascii="宋体" w:eastAsia="宋体" w:hAnsi="宋体"/>
        </w:rPr>
        <w:t>）</w:t>
      </w:r>
      <w:r>
        <w:rPr>
          <w:rFonts w:ascii="宋体" w:eastAsia="宋体" w:hAnsi="宋体" w:hint="eastAsia"/>
        </w:rPr>
        <w:t>、</w:t>
      </w:r>
      <w:r>
        <w:rPr>
          <w:rFonts w:ascii="宋体" w:eastAsia="宋体" w:hAnsi="宋体"/>
        </w:rPr>
        <w:t>无线广域网通信模组</w:t>
      </w:r>
    </w:p>
    <w:p w14:paraId="3D4D6107" w14:textId="77777777" w:rsidR="00DD57C5" w:rsidRDefault="00076025">
      <w:pPr>
        <w:spacing w:line="360" w:lineRule="auto"/>
        <w:ind w:firstLine="420"/>
        <w:rPr>
          <w:rFonts w:ascii="宋体" w:eastAsia="宋体" w:hAnsi="宋体"/>
        </w:rPr>
      </w:pPr>
      <w:r>
        <w:rPr>
          <w:rFonts w:ascii="宋体" w:eastAsia="宋体" w:hAnsi="宋体"/>
        </w:rPr>
        <w:t>以GSM/NB-IoT/LoRa/4G/5G等模组产品为主，市场覆盖共享单车、运营商、智慧生活、智慧农业、智慧交通、智慧城市等领域</w:t>
      </w:r>
      <w:r>
        <w:rPr>
          <w:rFonts w:ascii="宋体" w:eastAsia="宋体" w:hAnsi="宋体" w:hint="eastAsia"/>
        </w:rPr>
        <w:t>，</w:t>
      </w:r>
      <w:r>
        <w:rPr>
          <w:rFonts w:ascii="宋体" w:eastAsia="宋体" w:hAnsi="宋体"/>
        </w:rPr>
        <w:t>并积极开拓工业互联网、人工智能等新领域。</w:t>
      </w:r>
    </w:p>
    <w:p w14:paraId="5C901824" w14:textId="77777777" w:rsidR="00DD57C5" w:rsidRDefault="00076025">
      <w:pPr>
        <w:spacing w:line="360" w:lineRule="auto"/>
        <w:ind w:firstLine="420"/>
        <w:rPr>
          <w:rFonts w:ascii="宋体" w:eastAsia="宋体" w:hAnsi="宋体"/>
        </w:rPr>
      </w:pPr>
      <w:r>
        <w:rPr>
          <w:rFonts w:ascii="宋体" w:eastAsia="宋体" w:hAnsi="宋体" w:hint="eastAsia"/>
        </w:rPr>
        <w:t>（3）、</w:t>
      </w:r>
      <w:r>
        <w:rPr>
          <w:rFonts w:ascii="宋体" w:eastAsia="宋体" w:hAnsi="宋体"/>
        </w:rPr>
        <w:t>传感器无线应用终端模组</w:t>
      </w:r>
    </w:p>
    <w:p w14:paraId="1EFB0BAD" w14:textId="77777777" w:rsidR="00DD57C5" w:rsidRDefault="00076025">
      <w:pPr>
        <w:spacing w:line="360" w:lineRule="auto"/>
        <w:ind w:firstLine="420"/>
        <w:rPr>
          <w:rFonts w:ascii="宋体" w:eastAsia="宋体" w:hAnsi="宋体"/>
        </w:rPr>
      </w:pPr>
      <w:r>
        <w:rPr>
          <w:rFonts w:ascii="宋体" w:eastAsia="宋体" w:hAnsi="宋体" w:hint="eastAsia"/>
        </w:rPr>
        <w:t>继</w:t>
      </w:r>
      <w:r>
        <w:rPr>
          <w:rFonts w:ascii="宋体" w:eastAsia="宋体" w:hAnsi="宋体"/>
        </w:rPr>
        <w:t>续深耕</w:t>
      </w:r>
      <w:r>
        <w:rPr>
          <w:rFonts w:ascii="宋体" w:eastAsia="宋体" w:hAnsi="宋体" w:hint="eastAsia"/>
        </w:rPr>
        <w:t>运营商</w:t>
      </w:r>
      <w:r>
        <w:rPr>
          <w:rFonts w:ascii="宋体" w:eastAsia="宋体" w:hAnsi="宋体"/>
        </w:rPr>
        <w:t>客户，以各种传感器无线应用市场作为目标市场，提供智能终端系统解决方案。</w:t>
      </w:r>
    </w:p>
    <w:p w14:paraId="1FFBA339" w14:textId="77777777" w:rsidR="00DD57C5" w:rsidRDefault="00076025">
      <w:pPr>
        <w:spacing w:line="360" w:lineRule="auto"/>
        <w:outlineLvl w:val="1"/>
        <w:rPr>
          <w:rFonts w:ascii="宋体" w:eastAsia="宋体" w:hAnsi="宋体"/>
        </w:rPr>
      </w:pPr>
      <w:r>
        <w:rPr>
          <w:rFonts w:ascii="宋体" w:eastAsia="宋体" w:hAnsi="宋体" w:hint="eastAsia"/>
        </w:rPr>
        <w:t>3.2 A公司的行业环境和竞争战略（基于爱联的材料介绍所出行业，物联网中间服务商行业）</w:t>
      </w:r>
    </w:p>
    <w:p w14:paraId="13B17E1A" w14:textId="77777777" w:rsidR="00DD57C5" w:rsidRDefault="00076025">
      <w:pPr>
        <w:spacing w:line="360" w:lineRule="auto"/>
        <w:outlineLvl w:val="2"/>
        <w:rPr>
          <w:rFonts w:ascii="宋体" w:eastAsia="宋体" w:hAnsi="宋体"/>
        </w:rPr>
      </w:pPr>
      <w:r>
        <w:rPr>
          <w:rFonts w:ascii="宋体" w:eastAsia="宋体" w:hAnsi="宋体" w:hint="eastAsia"/>
        </w:rPr>
        <w:t>3.2.1 行业现状与趋势（市场容量和发展趋势，所处生命周期，需要一些网络资料）</w:t>
      </w:r>
    </w:p>
    <w:p w14:paraId="1B3F6E5C" w14:textId="77777777" w:rsidR="00DD57C5" w:rsidRDefault="00076025">
      <w:pPr>
        <w:spacing w:line="360" w:lineRule="auto"/>
        <w:rPr>
          <w:rFonts w:ascii="宋体" w:eastAsia="宋体" w:hAnsi="宋体"/>
        </w:rPr>
      </w:pPr>
      <w:r>
        <w:rPr>
          <w:rFonts w:ascii="宋体" w:eastAsia="宋体" w:hAnsi="宋体" w:hint="eastAsia"/>
        </w:rPr>
        <w:tab/>
      </w:r>
      <w:r>
        <w:rPr>
          <w:rFonts w:ascii="宋体" w:eastAsia="宋体" w:hAnsi="宋体"/>
        </w:rPr>
        <w:t>物联网系统的定义包括与网络和软件连接的传感器、执行器，通过这些设备人们可以监视和管理一切系统里连接的物体、机器，甚至生物。</w:t>
      </w:r>
      <w:r>
        <w:rPr>
          <w:rFonts w:ascii="宋体" w:eastAsia="宋体" w:hAnsi="宋体" w:hint="eastAsia"/>
        </w:rPr>
        <w:t>据麦肯锡的报告物联网将应用于健康、家居、消费、办公室、工厂、工地、交通、城市以及郊外等九个巨大经济价值的领域。</w:t>
      </w:r>
      <w:r>
        <w:rPr>
          <w:rFonts w:ascii="宋体" w:eastAsia="宋体" w:hAnsi="宋体"/>
        </w:rPr>
        <w:t>健康</w:t>
      </w:r>
      <w:r>
        <w:rPr>
          <w:rFonts w:ascii="宋体" w:eastAsia="宋体" w:hAnsi="宋体" w:hint="eastAsia"/>
        </w:rPr>
        <w:t>，</w:t>
      </w:r>
      <w:r>
        <w:rPr>
          <w:rFonts w:ascii="宋体" w:eastAsia="宋体" w:hAnsi="宋体"/>
        </w:rPr>
        <w:t>如通过可穿戴设备监测人体健康状况、病情跟踪</w:t>
      </w:r>
      <w:r>
        <w:rPr>
          <w:rFonts w:ascii="宋体" w:eastAsia="宋体" w:hAnsi="宋体" w:hint="eastAsia"/>
        </w:rPr>
        <w:t>；只能</w:t>
      </w:r>
      <w:r>
        <w:rPr>
          <w:rFonts w:ascii="宋体" w:eastAsia="宋体" w:hAnsi="宋体"/>
        </w:rPr>
        <w:t>家居，如遥感操控家电和安保系统</w:t>
      </w:r>
      <w:r>
        <w:rPr>
          <w:rFonts w:ascii="宋体" w:eastAsia="宋体" w:hAnsi="宋体" w:hint="eastAsia"/>
        </w:rPr>
        <w:t>；</w:t>
      </w:r>
      <w:r>
        <w:rPr>
          <w:rFonts w:ascii="宋体" w:eastAsia="宋体" w:hAnsi="宋体"/>
        </w:rPr>
        <w:t>消费，如自助结账、商品套餐推荐</w:t>
      </w:r>
      <w:r>
        <w:rPr>
          <w:rFonts w:ascii="宋体" w:eastAsia="宋体" w:hAnsi="宋体" w:hint="eastAsia"/>
        </w:rPr>
        <w:t>等；智慧</w:t>
      </w:r>
      <w:r>
        <w:rPr>
          <w:rFonts w:ascii="宋体" w:eastAsia="宋体" w:hAnsi="宋体"/>
        </w:rPr>
        <w:t>办公室，</w:t>
      </w:r>
      <w:r>
        <w:rPr>
          <w:rFonts w:ascii="宋体" w:eastAsia="宋体" w:hAnsi="宋体" w:hint="eastAsia"/>
        </w:rPr>
        <w:t>通过物联网技术</w:t>
      </w:r>
      <w:r>
        <w:rPr>
          <w:rFonts w:ascii="宋体" w:eastAsia="宋体" w:hAnsi="宋体"/>
        </w:rPr>
        <w:t>如提高工作效率、移动办公</w:t>
      </w:r>
      <w:r>
        <w:rPr>
          <w:rFonts w:ascii="宋体" w:eastAsia="宋体" w:hAnsi="宋体" w:hint="eastAsia"/>
        </w:rPr>
        <w:t>；智慧</w:t>
      </w:r>
      <w:r>
        <w:rPr>
          <w:rFonts w:ascii="宋体" w:eastAsia="宋体" w:hAnsi="宋体"/>
        </w:rPr>
        <w:t>工厂，如</w:t>
      </w:r>
      <w:r>
        <w:rPr>
          <w:rFonts w:ascii="宋体" w:eastAsia="宋体" w:hAnsi="宋体" w:hint="eastAsia"/>
        </w:rPr>
        <w:t>通过物联网</w:t>
      </w:r>
      <w:r>
        <w:rPr>
          <w:rFonts w:ascii="宋体" w:eastAsia="宋体" w:hAnsi="宋体"/>
        </w:rPr>
        <w:t>改善标准化流程、最佳资源分配</w:t>
      </w:r>
      <w:r>
        <w:rPr>
          <w:rFonts w:ascii="宋体" w:eastAsia="宋体" w:hAnsi="宋体" w:hint="eastAsia"/>
        </w:rPr>
        <w:t>；</w:t>
      </w:r>
      <w:r>
        <w:rPr>
          <w:rFonts w:ascii="宋体" w:eastAsia="宋体" w:hAnsi="宋体"/>
        </w:rPr>
        <w:t>工地，如设备维护监测、流程效率、员工健康与安全</w:t>
      </w:r>
      <w:r>
        <w:rPr>
          <w:rFonts w:ascii="宋体" w:eastAsia="宋体" w:hAnsi="宋体" w:hint="eastAsia"/>
        </w:rPr>
        <w:t>；智慧交通</w:t>
      </w:r>
      <w:r>
        <w:rPr>
          <w:rFonts w:ascii="宋体" w:eastAsia="宋体" w:hAnsi="宋体"/>
        </w:rPr>
        <w:t>，如车载娱乐系统、车况维护监测、自动驾驶协助</w:t>
      </w:r>
    </w:p>
    <w:p w14:paraId="6B797AC3" w14:textId="77777777" w:rsidR="00DD57C5" w:rsidRDefault="00076025">
      <w:pPr>
        <w:spacing w:line="360" w:lineRule="auto"/>
        <w:rPr>
          <w:rFonts w:ascii="宋体" w:eastAsia="宋体" w:hAnsi="宋体"/>
        </w:rPr>
      </w:pPr>
      <w:r>
        <w:rPr>
          <w:rFonts w:ascii="宋体" w:eastAsia="宋体" w:hAnsi="宋体" w:hint="eastAsia"/>
        </w:rPr>
        <w:t>智慧</w:t>
      </w:r>
      <w:r>
        <w:rPr>
          <w:rFonts w:ascii="宋体" w:eastAsia="宋体" w:hAnsi="宋体"/>
        </w:rPr>
        <w:t>城市，如公共设施维护、交通管理、环境保护、资源管理</w:t>
      </w:r>
      <w:r>
        <w:rPr>
          <w:rFonts w:ascii="宋体" w:eastAsia="宋体" w:hAnsi="宋体" w:hint="eastAsia"/>
        </w:rPr>
        <w:t>等；</w:t>
      </w:r>
      <w:r>
        <w:rPr>
          <w:rFonts w:ascii="宋体" w:eastAsia="宋体" w:hAnsi="宋体"/>
        </w:rPr>
        <w:t>郊外，如自驾</w:t>
      </w:r>
      <w:r>
        <w:rPr>
          <w:rFonts w:ascii="宋体" w:eastAsia="宋体" w:hAnsi="宋体"/>
        </w:rPr>
        <w:lastRenderedPageBreak/>
        <w:t>巴士、城郊实时交通监控、物流运输跟踪</w:t>
      </w:r>
      <w:r>
        <w:rPr>
          <w:rFonts w:ascii="宋体" w:eastAsia="宋体" w:hAnsi="宋体" w:hint="eastAsia"/>
        </w:rPr>
        <w:t>。</w:t>
      </w:r>
      <w:r>
        <w:rPr>
          <w:rFonts w:ascii="宋体" w:eastAsia="宋体" w:hAnsi="宋体"/>
        </w:rPr>
        <w:t>在这些领域中，流程驱动的生产环境，如工厂、医院和农场，可能会从物联网系统的应用中获益最大—到2025年将达到3.7万亿美元。在这种应用标准化生产环境的地方，物联网所创造的价值将来源于提高能源效率、劳动生产率、设备维护、库存优化和工人健康安全</w:t>
      </w:r>
      <w:r>
        <w:rPr>
          <w:rFonts w:ascii="宋体" w:eastAsia="宋体" w:hAnsi="宋体" w:hint="eastAsia"/>
        </w:rPr>
        <w:t>。</w:t>
      </w:r>
      <w:r>
        <w:rPr>
          <w:rFonts w:ascii="宋体" w:eastAsia="宋体" w:hAnsi="宋体"/>
        </w:rPr>
        <w:t>根据来自IDC的一份最新统计报告显示，到2020年，全球物联网市场规模将会增长至3.04万亿美元，而全球物联网设备将会达到300亿台。</w:t>
      </w:r>
    </w:p>
    <w:p w14:paraId="2E6785A6" w14:textId="77777777" w:rsidR="00DD57C5" w:rsidRDefault="00076025">
      <w:pPr>
        <w:spacing w:line="360" w:lineRule="auto"/>
        <w:ind w:firstLine="600"/>
        <w:rPr>
          <w:rFonts w:ascii="宋体" w:eastAsia="宋体" w:hAnsi="宋体"/>
        </w:rPr>
      </w:pPr>
      <w:r>
        <w:rPr>
          <w:rFonts w:ascii="宋体" w:eastAsia="宋体" w:hAnsi="宋体" w:hint="eastAsia"/>
        </w:rPr>
        <w:t xml:space="preserve">   </w:t>
      </w:r>
      <w:r>
        <w:rPr>
          <w:rFonts w:ascii="宋体" w:eastAsia="宋体" w:hAnsi="宋体"/>
          <w:noProof/>
        </w:rPr>
        <w:drawing>
          <wp:inline distT="0" distB="0" distL="0" distR="0" wp14:anchorId="1166D533" wp14:editId="310DC31F">
            <wp:extent cx="4356735" cy="2583180"/>
            <wp:effectExtent l="0" t="0" r="12065" b="762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47F000E" w14:textId="77777777" w:rsidR="00DD57C5" w:rsidRDefault="00076025">
      <w:pPr>
        <w:spacing w:line="360" w:lineRule="auto"/>
        <w:ind w:firstLine="600"/>
        <w:jc w:val="center"/>
        <w:rPr>
          <w:rFonts w:ascii="宋体" w:eastAsia="宋体" w:hAnsi="宋体"/>
        </w:rPr>
      </w:pPr>
      <w:r>
        <w:rPr>
          <w:rFonts w:ascii="宋体" w:eastAsia="宋体" w:hAnsi="宋体" w:hint="eastAsia"/>
        </w:rPr>
        <w:t>资料来源IDC 全球物联网设备的安装基数预测（亿个）</w:t>
      </w:r>
    </w:p>
    <w:p w14:paraId="2731EF41" w14:textId="77777777" w:rsidR="00DD57C5" w:rsidRDefault="00076025">
      <w:pPr>
        <w:spacing w:line="360" w:lineRule="auto"/>
        <w:ind w:firstLine="420"/>
        <w:rPr>
          <w:rFonts w:ascii="宋体" w:eastAsia="宋体" w:hAnsi="宋体"/>
        </w:rPr>
      </w:pPr>
      <w:r>
        <w:rPr>
          <w:rFonts w:ascii="宋体" w:eastAsia="宋体" w:hAnsi="宋体" w:hint="eastAsia"/>
        </w:rPr>
        <w:t xml:space="preserve"> 根据中国产业信息网数据显示，到2020年预计中国物联网连接数量将超过80亿个，且增速呈现加速状态。</w:t>
      </w:r>
      <w:r>
        <w:rPr>
          <w:rFonts w:ascii="宋体" w:eastAsia="宋体" w:hAnsi="宋体"/>
        </w:rPr>
        <w:t>与此同时，三大运营商的蜂窝物联网连接数：2015-2018年的净增量分别为0.39、0.65、1.83、3.77亿个，呈现爆发式增长态势。</w:t>
      </w:r>
    </w:p>
    <w:p w14:paraId="41B4661B" w14:textId="77777777" w:rsidR="00DD57C5" w:rsidRDefault="00076025">
      <w:pPr>
        <w:spacing w:line="360" w:lineRule="auto"/>
        <w:rPr>
          <w:rFonts w:ascii="宋体" w:eastAsia="宋体" w:hAnsi="宋体"/>
        </w:rPr>
      </w:pPr>
      <w:r>
        <w:rPr>
          <w:rFonts w:ascii="宋体" w:eastAsia="宋体" w:hAnsi="宋体"/>
          <w:noProof/>
        </w:rPr>
        <w:lastRenderedPageBreak/>
        <w:drawing>
          <wp:inline distT="0" distB="0" distL="0" distR="0" wp14:anchorId="78033B93" wp14:editId="2F1162E6">
            <wp:extent cx="5270500" cy="3432175"/>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0BDFD50" w14:textId="77777777" w:rsidR="00DD57C5" w:rsidRDefault="00076025">
      <w:pPr>
        <w:jc w:val="center"/>
        <w:rPr>
          <w:rFonts w:ascii="宋体" w:eastAsia="宋体" w:hAnsi="宋体"/>
        </w:rPr>
      </w:pPr>
      <w:r>
        <w:rPr>
          <w:rFonts w:ascii="宋体" w:eastAsia="宋体" w:hAnsi="宋体"/>
        </w:rPr>
        <w:t>资料来源中国产业信息网 中国物联网连接数（亿个）</w:t>
      </w:r>
    </w:p>
    <w:p w14:paraId="53ABC84B"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物联网将进入各行各业，联接是物联网、智联网的基础，公司将迎来前所未有的历史发展机遇。</w:t>
      </w:r>
    </w:p>
    <w:p w14:paraId="002FC41C" w14:textId="77777777" w:rsidR="00DD57C5" w:rsidRDefault="00076025">
      <w:pPr>
        <w:spacing w:line="360" w:lineRule="auto"/>
        <w:outlineLvl w:val="2"/>
        <w:rPr>
          <w:rFonts w:ascii="宋体" w:eastAsia="宋体" w:hAnsi="宋体"/>
        </w:rPr>
      </w:pPr>
      <w:r>
        <w:rPr>
          <w:rFonts w:ascii="宋体" w:eastAsia="宋体" w:hAnsi="宋体" w:hint="eastAsia"/>
        </w:rPr>
        <w:t>3.2.2 外部环境及竞争（从PEST角度看看外部环境；竞争主要以爱联提供的几个竞争者的信息来填充，最好能拿到业绩数据对比）</w:t>
      </w:r>
    </w:p>
    <w:p w14:paraId="43831800" w14:textId="77777777" w:rsidR="00DD57C5" w:rsidRDefault="00076025">
      <w:pPr>
        <w:spacing w:line="360" w:lineRule="auto"/>
        <w:ind w:firstLine="420"/>
        <w:rPr>
          <w:rFonts w:ascii="宋体" w:eastAsia="宋体" w:hAnsi="宋体"/>
        </w:rPr>
      </w:pPr>
      <w:r>
        <w:rPr>
          <w:rFonts w:ascii="宋体" w:eastAsia="宋体" w:hAnsi="宋体" w:hint="eastAsia"/>
        </w:rPr>
        <w:t>（1）、政策层面</w:t>
      </w:r>
    </w:p>
    <w:p w14:paraId="173C89D3" w14:textId="77777777" w:rsidR="00DD57C5" w:rsidRDefault="00076025">
      <w:pPr>
        <w:spacing w:line="360" w:lineRule="auto"/>
        <w:ind w:left="420"/>
        <w:rPr>
          <w:rFonts w:ascii="宋体" w:eastAsia="宋体" w:hAnsi="宋体"/>
        </w:rPr>
      </w:pPr>
      <w:r>
        <w:rPr>
          <w:rFonts w:ascii="宋体" w:eastAsia="宋体" w:hAnsi="宋体" w:hint="eastAsia"/>
        </w:rPr>
        <w:t>从2011年</w:t>
      </w:r>
      <w:r>
        <w:rPr>
          <w:rFonts w:ascii="宋体" w:eastAsia="宋体" w:hAnsi="宋体"/>
        </w:rPr>
        <w:t>物联网白皮书发布以来，我国政府已经多次发布行业相关政策法规，其中对行业有重要影响的政策法规大致如下</w:t>
      </w:r>
      <w:r>
        <w:rPr>
          <w:rFonts w:ascii="宋体" w:eastAsia="宋体" w:hAnsi="宋体" w:hint="eastAsia"/>
        </w:rPr>
        <w:t>：</w:t>
      </w:r>
    </w:p>
    <w:tbl>
      <w:tblPr>
        <w:tblStyle w:val="a9"/>
        <w:tblW w:w="8290" w:type="dxa"/>
        <w:tblLayout w:type="fixed"/>
        <w:tblLook w:val="04A0" w:firstRow="1" w:lastRow="0" w:firstColumn="1" w:lastColumn="0" w:noHBand="0" w:noVBand="1"/>
      </w:tblPr>
      <w:tblGrid>
        <w:gridCol w:w="1413"/>
        <w:gridCol w:w="1167"/>
        <w:gridCol w:w="2093"/>
        <w:gridCol w:w="3617"/>
      </w:tblGrid>
      <w:tr w:rsidR="00DD57C5" w14:paraId="488E6CE8" w14:textId="77777777">
        <w:tc>
          <w:tcPr>
            <w:tcW w:w="1413" w:type="dxa"/>
            <w:vAlign w:val="center"/>
          </w:tcPr>
          <w:p w14:paraId="08803301" w14:textId="77777777" w:rsidR="00DD57C5" w:rsidRDefault="00076025">
            <w:pPr>
              <w:spacing w:line="360" w:lineRule="auto"/>
              <w:jc w:val="left"/>
              <w:rPr>
                <w:rFonts w:ascii="宋体" w:eastAsia="宋体" w:hAnsi="宋体"/>
              </w:rPr>
            </w:pPr>
            <w:r>
              <w:rPr>
                <w:rFonts w:ascii="宋体" w:eastAsia="宋体" w:hAnsi="宋体" w:hint="eastAsia"/>
              </w:rPr>
              <w:t>时间</w:t>
            </w:r>
          </w:p>
        </w:tc>
        <w:tc>
          <w:tcPr>
            <w:tcW w:w="1167" w:type="dxa"/>
            <w:vAlign w:val="center"/>
          </w:tcPr>
          <w:p w14:paraId="39316E8D" w14:textId="77777777" w:rsidR="00DD57C5" w:rsidRDefault="00076025">
            <w:pPr>
              <w:spacing w:line="360" w:lineRule="auto"/>
              <w:jc w:val="left"/>
              <w:rPr>
                <w:rFonts w:ascii="宋体" w:eastAsia="宋体" w:hAnsi="宋体"/>
              </w:rPr>
            </w:pPr>
            <w:r>
              <w:rPr>
                <w:rFonts w:ascii="宋体" w:eastAsia="宋体" w:hAnsi="宋体" w:hint="eastAsia"/>
              </w:rPr>
              <w:t>部门</w:t>
            </w:r>
          </w:p>
        </w:tc>
        <w:tc>
          <w:tcPr>
            <w:tcW w:w="2093" w:type="dxa"/>
            <w:vAlign w:val="center"/>
          </w:tcPr>
          <w:p w14:paraId="386AF21D" w14:textId="77777777" w:rsidR="00DD57C5" w:rsidRDefault="00076025">
            <w:pPr>
              <w:spacing w:line="360" w:lineRule="auto"/>
              <w:jc w:val="left"/>
              <w:rPr>
                <w:rFonts w:ascii="宋体" w:eastAsia="宋体" w:hAnsi="宋体"/>
              </w:rPr>
            </w:pPr>
            <w:r>
              <w:rPr>
                <w:rFonts w:ascii="宋体" w:eastAsia="宋体" w:hAnsi="宋体" w:hint="eastAsia"/>
              </w:rPr>
              <w:t>名称</w:t>
            </w:r>
          </w:p>
        </w:tc>
        <w:tc>
          <w:tcPr>
            <w:tcW w:w="3617" w:type="dxa"/>
            <w:vAlign w:val="center"/>
          </w:tcPr>
          <w:p w14:paraId="79D702AC" w14:textId="77777777" w:rsidR="00DD57C5" w:rsidRDefault="00076025">
            <w:pPr>
              <w:spacing w:line="360" w:lineRule="auto"/>
              <w:jc w:val="left"/>
              <w:rPr>
                <w:rFonts w:ascii="宋体" w:eastAsia="宋体" w:hAnsi="宋体"/>
              </w:rPr>
            </w:pPr>
            <w:r>
              <w:rPr>
                <w:rFonts w:ascii="宋体" w:eastAsia="宋体" w:hAnsi="宋体" w:hint="eastAsia"/>
              </w:rPr>
              <w:t>内容</w:t>
            </w:r>
          </w:p>
        </w:tc>
      </w:tr>
      <w:tr w:rsidR="00DD57C5" w14:paraId="34963003" w14:textId="77777777">
        <w:tc>
          <w:tcPr>
            <w:tcW w:w="1413" w:type="dxa"/>
            <w:vAlign w:val="center"/>
          </w:tcPr>
          <w:p w14:paraId="1AF4D3D4"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2011</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5</w:t>
            </w:r>
            <w:r>
              <w:rPr>
                <w:rFonts w:ascii="宋体" w:eastAsia="宋体" w:hAnsi="宋体" w:cs="宋体" w:hint="eastAsia"/>
                <w:color w:val="000000"/>
                <w:kern w:val="0"/>
                <w:sz w:val="18"/>
                <w:szCs w:val="18"/>
              </w:rPr>
              <w:t>月</w:t>
            </w:r>
          </w:p>
        </w:tc>
        <w:tc>
          <w:tcPr>
            <w:tcW w:w="1167" w:type="dxa"/>
            <w:vAlign w:val="center"/>
          </w:tcPr>
          <w:p w14:paraId="3D6F33CC"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工信部</w:t>
            </w:r>
          </w:p>
        </w:tc>
        <w:tc>
          <w:tcPr>
            <w:tcW w:w="2093" w:type="dxa"/>
            <w:vAlign w:val="center"/>
          </w:tcPr>
          <w:p w14:paraId="6E22F365"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《中国物联网白皮书》</w:t>
            </w:r>
          </w:p>
        </w:tc>
        <w:tc>
          <w:tcPr>
            <w:tcW w:w="3617" w:type="dxa"/>
            <w:vAlign w:val="center"/>
          </w:tcPr>
          <w:p w14:paraId="4DE0652C"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综合分析了中国物联网发展面临的机遇与挑战</w:t>
            </w:r>
          </w:p>
        </w:tc>
      </w:tr>
      <w:tr w:rsidR="00DD57C5" w14:paraId="545CF217" w14:textId="77777777">
        <w:tc>
          <w:tcPr>
            <w:tcW w:w="1413" w:type="dxa"/>
            <w:vAlign w:val="center"/>
          </w:tcPr>
          <w:p w14:paraId="00BCB391"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2013</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2</w:t>
            </w:r>
            <w:r>
              <w:rPr>
                <w:rFonts w:ascii="宋体" w:eastAsia="宋体" w:hAnsi="宋体" w:cs="宋体" w:hint="eastAsia"/>
                <w:color w:val="000000"/>
                <w:kern w:val="0"/>
                <w:sz w:val="18"/>
                <w:szCs w:val="18"/>
              </w:rPr>
              <w:t>月</w:t>
            </w:r>
          </w:p>
        </w:tc>
        <w:tc>
          <w:tcPr>
            <w:tcW w:w="1167" w:type="dxa"/>
            <w:vAlign w:val="center"/>
          </w:tcPr>
          <w:p w14:paraId="6241784C"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国务院</w:t>
            </w:r>
          </w:p>
        </w:tc>
        <w:tc>
          <w:tcPr>
            <w:tcW w:w="2093" w:type="dxa"/>
            <w:vAlign w:val="center"/>
          </w:tcPr>
          <w:p w14:paraId="04B0E56A"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《国务院关于推进物联网有序健康放在的指导意见》</w:t>
            </w:r>
          </w:p>
        </w:tc>
        <w:tc>
          <w:tcPr>
            <w:tcW w:w="3617" w:type="dxa"/>
            <w:vAlign w:val="center"/>
          </w:tcPr>
          <w:p w14:paraId="115DBE5F"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到</w:t>
            </w:r>
            <w:r>
              <w:rPr>
                <w:rFonts w:ascii="宋体" w:eastAsia="宋体" w:hAnsi="宋体" w:cs="宋体"/>
                <w:color w:val="000000"/>
                <w:kern w:val="0"/>
                <w:sz w:val="18"/>
                <w:szCs w:val="18"/>
              </w:rPr>
              <w:t>2015</w:t>
            </w:r>
            <w:r>
              <w:rPr>
                <w:rFonts w:ascii="宋体" w:eastAsia="宋体" w:hAnsi="宋体" w:cs="宋体" w:hint="eastAsia"/>
                <w:color w:val="000000"/>
                <w:kern w:val="0"/>
                <w:sz w:val="18"/>
                <w:szCs w:val="18"/>
              </w:rPr>
              <w:t>年，要实现物联网在经济社会重要领域的规模示范效应，突破一批核心技术，培育一批创新型中小企业，打造完善的物联网产业链</w:t>
            </w:r>
          </w:p>
        </w:tc>
      </w:tr>
      <w:tr w:rsidR="00DD57C5" w14:paraId="7641E517" w14:textId="77777777">
        <w:tc>
          <w:tcPr>
            <w:tcW w:w="1413" w:type="dxa"/>
            <w:vAlign w:val="center"/>
          </w:tcPr>
          <w:p w14:paraId="0CC0434F"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lastRenderedPageBreak/>
              <w:t>2016</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11</w:t>
            </w:r>
            <w:r>
              <w:rPr>
                <w:rFonts w:ascii="宋体" w:eastAsia="宋体" w:hAnsi="宋体" w:cs="宋体" w:hint="eastAsia"/>
                <w:color w:val="000000"/>
                <w:kern w:val="0"/>
                <w:sz w:val="18"/>
                <w:szCs w:val="18"/>
              </w:rPr>
              <w:t>月</w:t>
            </w:r>
          </w:p>
        </w:tc>
        <w:tc>
          <w:tcPr>
            <w:tcW w:w="1167" w:type="dxa"/>
            <w:vAlign w:val="center"/>
          </w:tcPr>
          <w:p w14:paraId="46E2F734"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国务院</w:t>
            </w:r>
          </w:p>
        </w:tc>
        <w:tc>
          <w:tcPr>
            <w:tcW w:w="2093" w:type="dxa"/>
            <w:vAlign w:val="center"/>
          </w:tcPr>
          <w:p w14:paraId="0C326700"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《“十三五”国家战略新兴产业发展规划》</w:t>
            </w:r>
          </w:p>
        </w:tc>
        <w:tc>
          <w:tcPr>
            <w:tcW w:w="3617" w:type="dxa"/>
            <w:vAlign w:val="center"/>
          </w:tcPr>
          <w:p w14:paraId="04A62E11"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实施网络强国战略，加快建设“数字中国”，推动物联网、云计算和人工智能等技术向各行业全面融合渗透</w:t>
            </w:r>
          </w:p>
        </w:tc>
      </w:tr>
      <w:tr w:rsidR="00DD57C5" w14:paraId="2A59927E" w14:textId="77777777">
        <w:tc>
          <w:tcPr>
            <w:tcW w:w="1413" w:type="dxa"/>
            <w:vAlign w:val="center"/>
          </w:tcPr>
          <w:p w14:paraId="58FE95EB"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2017</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1</w:t>
            </w:r>
            <w:r>
              <w:rPr>
                <w:rFonts w:ascii="宋体" w:eastAsia="宋体" w:hAnsi="宋体" w:cs="宋体" w:hint="eastAsia"/>
                <w:color w:val="000000"/>
                <w:kern w:val="0"/>
                <w:sz w:val="18"/>
                <w:szCs w:val="18"/>
              </w:rPr>
              <w:t>月</w:t>
            </w:r>
          </w:p>
        </w:tc>
        <w:tc>
          <w:tcPr>
            <w:tcW w:w="1167" w:type="dxa"/>
            <w:vAlign w:val="center"/>
          </w:tcPr>
          <w:p w14:paraId="39CA4E3C"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工信部</w:t>
            </w:r>
          </w:p>
        </w:tc>
        <w:tc>
          <w:tcPr>
            <w:tcW w:w="2093" w:type="dxa"/>
            <w:vAlign w:val="center"/>
          </w:tcPr>
          <w:p w14:paraId="212822EC"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《物联网发展规划</w:t>
            </w:r>
            <w:r>
              <w:rPr>
                <w:rFonts w:ascii="宋体" w:eastAsia="宋体" w:hAnsi="宋体" w:cs="宋体"/>
                <w:color w:val="000000"/>
                <w:kern w:val="0"/>
                <w:sz w:val="18"/>
                <w:szCs w:val="18"/>
              </w:rPr>
              <w:t>2016-2020</w:t>
            </w:r>
            <w:r>
              <w:rPr>
                <w:rFonts w:ascii="宋体" w:eastAsia="宋体" w:hAnsi="宋体" w:cs="宋体" w:hint="eastAsia"/>
                <w:color w:val="000000"/>
                <w:kern w:val="0"/>
                <w:sz w:val="18"/>
                <w:szCs w:val="18"/>
              </w:rPr>
              <w:t>》</w:t>
            </w:r>
          </w:p>
        </w:tc>
        <w:tc>
          <w:tcPr>
            <w:tcW w:w="3617" w:type="dxa"/>
            <w:vAlign w:val="center"/>
          </w:tcPr>
          <w:p w14:paraId="1BD08A62"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规划在物联网产业生态布局、技术创新体系、标准建设、物联网的规模应用以及公共服务体系建设</w:t>
            </w:r>
          </w:p>
        </w:tc>
      </w:tr>
      <w:tr w:rsidR="00DD57C5" w14:paraId="771280A4" w14:textId="77777777">
        <w:tc>
          <w:tcPr>
            <w:tcW w:w="1413" w:type="dxa"/>
            <w:vAlign w:val="center"/>
          </w:tcPr>
          <w:p w14:paraId="4955AACA"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2017</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6</w:t>
            </w:r>
            <w:r>
              <w:rPr>
                <w:rFonts w:ascii="宋体" w:eastAsia="宋体" w:hAnsi="宋体" w:cs="宋体" w:hint="eastAsia"/>
                <w:color w:val="000000"/>
                <w:kern w:val="0"/>
                <w:sz w:val="18"/>
                <w:szCs w:val="18"/>
              </w:rPr>
              <w:t>月</w:t>
            </w:r>
          </w:p>
        </w:tc>
        <w:tc>
          <w:tcPr>
            <w:tcW w:w="1167" w:type="dxa"/>
            <w:vAlign w:val="center"/>
          </w:tcPr>
          <w:p w14:paraId="7685D801"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工信部</w:t>
            </w:r>
          </w:p>
        </w:tc>
        <w:tc>
          <w:tcPr>
            <w:tcW w:w="2093" w:type="dxa"/>
            <w:vAlign w:val="center"/>
          </w:tcPr>
          <w:p w14:paraId="07BC894A"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《工业和信息化部办公厅关于全面推进移动互联网建设发展通知》</w:t>
            </w:r>
          </w:p>
        </w:tc>
        <w:tc>
          <w:tcPr>
            <w:tcW w:w="3617" w:type="dxa"/>
            <w:vAlign w:val="center"/>
          </w:tcPr>
          <w:p w14:paraId="66EB9726"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建设广覆盖、大连接、低能耗移动物联网基础设施，发展基于</w:t>
            </w:r>
            <w:r>
              <w:rPr>
                <w:rFonts w:ascii="宋体" w:eastAsia="宋体" w:hAnsi="宋体" w:cs="宋体"/>
                <w:color w:val="000000"/>
                <w:kern w:val="0"/>
                <w:sz w:val="18"/>
                <w:szCs w:val="18"/>
              </w:rPr>
              <w:t>NB-IOT</w:t>
            </w:r>
            <w:r>
              <w:rPr>
                <w:rFonts w:ascii="宋体" w:eastAsia="宋体" w:hAnsi="宋体" w:cs="宋体" w:hint="eastAsia"/>
                <w:color w:val="000000"/>
                <w:kern w:val="0"/>
                <w:sz w:val="18"/>
                <w:szCs w:val="18"/>
              </w:rPr>
              <w:t>技术的应用，有助于推进网络强国和制造强国建设</w:t>
            </w:r>
          </w:p>
        </w:tc>
      </w:tr>
      <w:tr w:rsidR="00DD57C5" w14:paraId="6BD5287E" w14:textId="77777777">
        <w:tc>
          <w:tcPr>
            <w:tcW w:w="1413" w:type="dxa"/>
            <w:vAlign w:val="center"/>
          </w:tcPr>
          <w:p w14:paraId="1BDE0CBD"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2018</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2</w:t>
            </w:r>
            <w:r>
              <w:rPr>
                <w:rFonts w:ascii="宋体" w:eastAsia="宋体" w:hAnsi="宋体" w:cs="宋体" w:hint="eastAsia"/>
                <w:color w:val="000000"/>
                <w:kern w:val="0"/>
                <w:sz w:val="18"/>
                <w:szCs w:val="18"/>
              </w:rPr>
              <w:t>月</w:t>
            </w:r>
          </w:p>
        </w:tc>
        <w:tc>
          <w:tcPr>
            <w:tcW w:w="1167" w:type="dxa"/>
            <w:vAlign w:val="center"/>
          </w:tcPr>
          <w:p w14:paraId="309B7D90"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发改委</w:t>
            </w:r>
          </w:p>
        </w:tc>
        <w:tc>
          <w:tcPr>
            <w:tcW w:w="2093" w:type="dxa"/>
            <w:vAlign w:val="center"/>
          </w:tcPr>
          <w:p w14:paraId="582CBB0D"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w:t>
            </w:r>
            <w:r>
              <w:rPr>
                <w:rFonts w:ascii="宋体" w:eastAsia="宋体" w:hAnsi="宋体" w:cs="宋体"/>
                <w:color w:val="000000"/>
                <w:kern w:val="0"/>
                <w:sz w:val="18"/>
                <w:szCs w:val="18"/>
              </w:rPr>
              <w:t>2018</w:t>
            </w:r>
            <w:r>
              <w:rPr>
                <w:rFonts w:ascii="宋体" w:eastAsia="宋体" w:hAnsi="宋体" w:cs="宋体" w:hint="eastAsia"/>
                <w:color w:val="000000"/>
                <w:kern w:val="0"/>
                <w:sz w:val="18"/>
                <w:szCs w:val="18"/>
              </w:rPr>
              <w:t>年新一代信息基础设施建设工程拟支持项目名单》</w:t>
            </w:r>
          </w:p>
        </w:tc>
        <w:tc>
          <w:tcPr>
            <w:tcW w:w="3617" w:type="dxa"/>
            <w:vAlign w:val="center"/>
          </w:tcPr>
          <w:p w14:paraId="4710D556"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此次建设工程拟支持</w:t>
            </w:r>
            <w:r>
              <w:rPr>
                <w:rFonts w:ascii="宋体" w:eastAsia="宋体" w:hAnsi="宋体" w:cs="宋体"/>
                <w:color w:val="000000"/>
                <w:kern w:val="0"/>
                <w:sz w:val="18"/>
                <w:szCs w:val="18"/>
              </w:rPr>
              <w:t>8</w:t>
            </w:r>
            <w:r>
              <w:rPr>
                <w:rFonts w:ascii="宋体" w:eastAsia="宋体" w:hAnsi="宋体" w:cs="宋体" w:hint="eastAsia"/>
                <w:color w:val="000000"/>
                <w:kern w:val="0"/>
                <w:sz w:val="18"/>
                <w:szCs w:val="18"/>
              </w:rPr>
              <w:t>个项目，其中三个为三大运营商的</w:t>
            </w:r>
            <w:r>
              <w:rPr>
                <w:rFonts w:ascii="宋体" w:eastAsia="宋体" w:hAnsi="宋体" w:cs="宋体"/>
                <w:color w:val="000000"/>
                <w:kern w:val="0"/>
                <w:sz w:val="18"/>
                <w:szCs w:val="18"/>
              </w:rPr>
              <w:t>5G</w:t>
            </w:r>
            <w:r>
              <w:rPr>
                <w:rFonts w:ascii="宋体" w:eastAsia="宋体" w:hAnsi="宋体" w:cs="宋体" w:hint="eastAsia"/>
                <w:color w:val="000000"/>
                <w:kern w:val="0"/>
                <w:sz w:val="18"/>
                <w:szCs w:val="18"/>
              </w:rPr>
              <w:t>规模组网建设及应用示范工程</w:t>
            </w:r>
          </w:p>
        </w:tc>
      </w:tr>
      <w:tr w:rsidR="00DD57C5" w14:paraId="3C1F488A" w14:textId="77777777">
        <w:tc>
          <w:tcPr>
            <w:tcW w:w="1413" w:type="dxa"/>
            <w:vAlign w:val="center"/>
          </w:tcPr>
          <w:p w14:paraId="6B7F6B52"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color w:val="000000"/>
                <w:kern w:val="0"/>
                <w:sz w:val="18"/>
                <w:szCs w:val="18"/>
              </w:rPr>
              <w:t>2018</w:t>
            </w:r>
            <w:r>
              <w:rPr>
                <w:rFonts w:ascii="宋体" w:eastAsia="宋体" w:hAnsi="宋体" w:cs="宋体" w:hint="eastAsia"/>
                <w:color w:val="000000"/>
                <w:kern w:val="0"/>
                <w:sz w:val="18"/>
                <w:szCs w:val="18"/>
              </w:rPr>
              <w:t>年</w:t>
            </w:r>
            <w:r>
              <w:rPr>
                <w:rFonts w:ascii="宋体" w:eastAsia="宋体" w:hAnsi="宋体" w:cs="宋体"/>
                <w:color w:val="000000"/>
                <w:kern w:val="0"/>
                <w:sz w:val="18"/>
                <w:szCs w:val="18"/>
              </w:rPr>
              <w:t>12</w:t>
            </w:r>
            <w:r>
              <w:rPr>
                <w:rFonts w:ascii="宋体" w:eastAsia="宋体" w:hAnsi="宋体" w:cs="宋体" w:hint="eastAsia"/>
                <w:color w:val="000000"/>
                <w:kern w:val="0"/>
                <w:sz w:val="18"/>
                <w:szCs w:val="18"/>
              </w:rPr>
              <w:t>月</w:t>
            </w:r>
          </w:p>
        </w:tc>
        <w:tc>
          <w:tcPr>
            <w:tcW w:w="1167" w:type="dxa"/>
            <w:vAlign w:val="center"/>
          </w:tcPr>
          <w:p w14:paraId="12452B3E"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工信部</w:t>
            </w:r>
          </w:p>
        </w:tc>
        <w:tc>
          <w:tcPr>
            <w:tcW w:w="2093" w:type="dxa"/>
            <w:vAlign w:val="center"/>
          </w:tcPr>
          <w:p w14:paraId="0298A625"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《车联网（智能网联汽车）产业发展行动计划》</w:t>
            </w:r>
          </w:p>
        </w:tc>
        <w:tc>
          <w:tcPr>
            <w:tcW w:w="3617" w:type="dxa"/>
            <w:vAlign w:val="center"/>
          </w:tcPr>
          <w:p w14:paraId="352A8AE5" w14:textId="77777777" w:rsidR="00DD57C5" w:rsidRDefault="00076025">
            <w:pPr>
              <w:widowControl/>
              <w:autoSpaceDE w:val="0"/>
              <w:autoSpaceDN w:val="0"/>
              <w:adjustRightInd w:val="0"/>
              <w:spacing w:line="340" w:lineRule="atLeast"/>
              <w:jc w:val="left"/>
              <w:rPr>
                <w:rFonts w:ascii="宋体" w:eastAsia="宋体" w:hAnsi="宋体" w:cs="Times"/>
                <w:color w:val="000000"/>
                <w:kern w:val="0"/>
                <w:sz w:val="18"/>
                <w:szCs w:val="18"/>
              </w:rPr>
            </w:pPr>
            <w:r>
              <w:rPr>
                <w:rFonts w:ascii="宋体" w:eastAsia="宋体" w:hAnsi="宋体" w:cs="宋体" w:hint="eastAsia"/>
                <w:color w:val="000000"/>
                <w:kern w:val="0"/>
                <w:sz w:val="18"/>
                <w:szCs w:val="18"/>
              </w:rPr>
              <w:t>发展车辆网产业，有利于提升汽车网联化、智能化水平，实现自动驾驶，发展智能家桶，促进信息消费</w:t>
            </w:r>
          </w:p>
        </w:tc>
      </w:tr>
    </w:tbl>
    <w:p w14:paraId="172E9C58"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物联网产业重要政策一览</w:t>
      </w:r>
    </w:p>
    <w:p w14:paraId="72309702" w14:textId="77777777" w:rsidR="00DD57C5" w:rsidRDefault="00076025">
      <w:pPr>
        <w:spacing w:line="360" w:lineRule="auto"/>
        <w:ind w:firstLine="420"/>
        <w:rPr>
          <w:rFonts w:ascii="宋体" w:eastAsia="宋体" w:hAnsi="宋体"/>
        </w:rPr>
      </w:pPr>
      <w:r>
        <w:rPr>
          <w:rFonts w:ascii="宋体" w:eastAsia="宋体" w:hAnsi="宋体"/>
        </w:rPr>
        <w:t xml:space="preserve"> </w:t>
      </w:r>
      <w:r>
        <w:rPr>
          <w:rFonts w:ascii="宋体" w:eastAsia="宋体" w:hAnsi="宋体" w:hint="eastAsia"/>
        </w:rPr>
        <w:t>尤其是在</w:t>
      </w:r>
      <w:r>
        <w:rPr>
          <w:rFonts w:ascii="宋体" w:eastAsia="宋体" w:hAnsi="宋体"/>
        </w:rPr>
        <w:t>2016年7月十八届五中全会通过了《中共中央关于制定国民经济和社会发展第十三个五年规划的建议》。“十三五”规划将全面落地，助力物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的发展目标：完善技术创新体系，构建完善标准体系，推动物联网规模应用，完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w:t>
      </w:r>
      <w:r>
        <w:rPr>
          <w:rFonts w:ascii="宋体" w:eastAsia="宋体" w:hAnsi="宋体"/>
        </w:rPr>
        <w:lastRenderedPageBreak/>
        <w:t>网（NB-IoT）建设发展的通知</w:t>
      </w:r>
      <w:r>
        <w:rPr>
          <w:rFonts w:ascii="宋体" w:eastAsia="宋体" w:hAnsi="宋体" w:hint="eastAsia"/>
        </w:rPr>
        <w:t>。</w:t>
      </w:r>
    </w:p>
    <w:p w14:paraId="4D1E2D06" w14:textId="77777777" w:rsidR="00DD57C5" w:rsidRDefault="00076025">
      <w:pPr>
        <w:spacing w:line="360" w:lineRule="auto"/>
        <w:ind w:firstLine="420"/>
        <w:rPr>
          <w:rFonts w:ascii="宋体" w:eastAsia="宋体" w:hAnsi="宋体"/>
        </w:rPr>
      </w:pPr>
      <w:r>
        <w:rPr>
          <w:rFonts w:ascii="宋体" w:eastAsia="宋体" w:hAnsi="宋体" w:hint="eastAsia"/>
        </w:rPr>
        <w:t>（2）、经济层面</w:t>
      </w:r>
    </w:p>
    <w:p w14:paraId="19B21E6B" w14:textId="77777777" w:rsidR="00DD57C5" w:rsidRDefault="00076025">
      <w:pPr>
        <w:spacing w:line="360" w:lineRule="auto"/>
        <w:ind w:firstLine="420"/>
        <w:rPr>
          <w:rFonts w:ascii="宋体" w:eastAsia="宋体" w:hAnsi="宋体"/>
        </w:rPr>
      </w:pPr>
      <w:r>
        <w:rPr>
          <w:rFonts w:ascii="宋体" w:eastAsia="宋体" w:hAnsi="宋体"/>
        </w:rPr>
        <w:t>伴随万物互联的物联网时代推进，数以百亿甚至千亿设备接入网络，掀起新一轮的科技革命，且为世界经济增长注入动力，经济价值超过10万亿美元。物联网发展核心在于传感器部署，多年以来，因物联网广泛应用落地，传感器市场规模也是呈现快速增长态势，传感器产业迎来了巨大的发展契机，有数据显示，今年，全球传感器市场规模有望达到2660亿美元（约1.8万亿人民币），特别国内增长迅猛，有机构预计到2021年，仅我国传感器市场规模就高达5937亿元。</w:t>
      </w:r>
    </w:p>
    <w:p w14:paraId="61459D2D" w14:textId="77777777" w:rsidR="00DD57C5" w:rsidRDefault="00076025">
      <w:pPr>
        <w:widowControl/>
        <w:spacing w:line="360" w:lineRule="auto"/>
        <w:jc w:val="left"/>
        <w:rPr>
          <w:rFonts w:ascii="宋体" w:eastAsia="宋体" w:hAnsi="宋体"/>
        </w:rPr>
      </w:pPr>
      <w:r>
        <w:rPr>
          <w:rFonts w:ascii="宋体" w:eastAsia="宋体" w:hAnsi="宋体"/>
        </w:rPr>
        <w:t>随着传感器规模部署，推动物联网更广泛引用至各行各业，尤其传感器使得对城市部运行持续动态采集、测量、分析和优化成为可能，带来基于数据驱动新型智慧城市综合应用，使得城市运转真正“聪明”起来，有助于提高对交通和街道等城市公共管理能力，开创了一个智慧城市的新时代。未来几年内，世界上将有一批城市改造成智慧城市，新加坡也在推进“智慧国”建设，多年前就提出了“智慧国家2025”计划，这是全球第一个构建智慧国家的蓝图，而我国也有上百个城市向智慧城市转变。在全球智慧城市建设热潮中，蕴含万亿美元市场机遇，2017年这一市场规模高达4246亿美元，预计到2022年将增长至1.2万亿美元（约8.1万亿人民币），至此，吸引了腾讯阿里华为等巨头纷纷进场，助力城市精细化管理。</w:t>
      </w:r>
      <w:r>
        <w:rPr>
          <w:rFonts w:ascii="宋体" w:eastAsia="宋体" w:hAnsi="宋体" w:hint="eastAsia"/>
        </w:rPr>
        <w:t>另外一方面</w:t>
      </w:r>
      <w:r>
        <w:rPr>
          <w:rFonts w:ascii="宋体" w:eastAsia="宋体" w:hAnsi="宋体"/>
        </w:rPr>
        <w:t>移动互联网人口红利不再，全球智能手机出货量下滑已成事实，而在万物互联大背景下，包括苹果、华为、小米等众多手机厂商面向消费者电子拓展到更狂领域，例如智能手表、智能音箱等智能硬件，寄望于拓展手机以外的消费科技市场，并搭建生态抢夺智能家居。智能家居是物联网细分行业最具潜力市场，预计今年全球规模为960亿美元，到</w:t>
      </w:r>
      <w:r>
        <w:rPr>
          <w:rFonts w:ascii="宋体" w:eastAsia="宋体" w:hAnsi="宋体"/>
        </w:rPr>
        <w:lastRenderedPageBreak/>
        <w:t>2020年将增长到2770元美元（19000亿人民币），促使科技企业、互联网巨头，亦是传统家电企业纷纷加大马力向智能家居挺进。亚马逊智能音箱累积出货量早已突破三千万台，谷歌音箱出货量也已突破千万。而在中国，阿里巴巴和小米在智能音箱市场则成为最大赢家，阿里巴巴旗下天猫精灵占据国内50%市场份额，但小米IoT生态链，今年上半年为其贡献了181亿元营收，成为手机厂商中最大赢家，也预示着全球智能家居迎来重大发展机遇</w:t>
      </w:r>
      <w:r>
        <w:rPr>
          <w:rFonts w:ascii="宋体" w:eastAsia="宋体" w:hAnsi="宋体" w:hint="eastAsia"/>
        </w:rPr>
        <w:t>。</w:t>
      </w:r>
      <w:r>
        <w:rPr>
          <w:rFonts w:ascii="宋体" w:eastAsia="宋体" w:hAnsi="宋体"/>
        </w:rPr>
        <w:t>物联网推动世界进入智能社会，在物联网大背景下，全球各地加速智慧城市建设，直接促进了安防产业发展，有数据显示，到2022年，我国安防市场规模就高达万亿。同时，安防也是AI技术最大应用场景之一，以视频识别应用为核心的AI技术应用于各城市及公共场所，为安防领域带来前所未有的大机遇，利用深度学习技术来理解视频内容。而海康威视作为国内安防龙头，则收割着这一波红利，今年上半年营收同比增长26.92%，达到208.76亿。另外，包括面向安防领域的AI创新企业备受是资本追逐，估值更是高达数十亿美元。早前物联网资深人士对《中国经营报》表示：计算机视觉厂商和安防厂商可谓是殊途同归，都寄望撬动物联网市场。通过部署各种传感器，把设备与数据和服务打通，在工业互联网平台支撑下，制造企业有依据数据进行洞察的能力，把制造业推向数字化制造转型，这一转变，蕴藏巨大市场，有数据显示，我国工业互联网市场规去年达到4677亿元，2020年有望增长到7000亿。</w:t>
      </w:r>
      <w:r>
        <w:rPr>
          <w:rFonts w:ascii="宋体" w:eastAsia="宋体" w:hAnsi="宋体" w:hint="eastAsia"/>
        </w:rPr>
        <w:t>根据艾瑞咨询以及中国产业信息网数据显示，中国物联网模组在2020年预计市场规模将接近300亿元人民币。</w:t>
      </w:r>
    </w:p>
    <w:p w14:paraId="46ABAAED" w14:textId="77777777" w:rsidR="00DD57C5" w:rsidRDefault="00076025">
      <w:pPr>
        <w:widowControl/>
        <w:spacing w:line="360" w:lineRule="auto"/>
        <w:jc w:val="left"/>
        <w:rPr>
          <w:rFonts w:ascii="宋体" w:eastAsia="宋体" w:hAnsi="宋体"/>
        </w:rPr>
      </w:pPr>
      <w:r>
        <w:rPr>
          <w:rFonts w:ascii="宋体" w:eastAsia="宋体" w:hAnsi="宋体" w:hint="eastAsia"/>
        </w:rPr>
        <w:lastRenderedPageBreak/>
        <w:t xml:space="preserve">   </w:t>
      </w:r>
      <w:r>
        <w:rPr>
          <w:rFonts w:ascii="宋体" w:eastAsia="宋体" w:hAnsi="宋体"/>
          <w:noProof/>
        </w:rPr>
        <w:drawing>
          <wp:inline distT="0" distB="0" distL="0" distR="0" wp14:anchorId="490BEBFE" wp14:editId="69695254">
            <wp:extent cx="5270500" cy="2580640"/>
            <wp:effectExtent l="0" t="0" r="0" b="1016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2C92F4C" w14:textId="77777777" w:rsidR="00DD57C5" w:rsidRDefault="00076025">
      <w:pPr>
        <w:jc w:val="center"/>
        <w:rPr>
          <w:rFonts w:ascii="宋体" w:eastAsia="宋体" w:hAnsi="宋体"/>
        </w:rPr>
      </w:pPr>
      <w:r>
        <w:rPr>
          <w:rFonts w:ascii="宋体" w:eastAsia="宋体" w:hAnsi="宋体"/>
        </w:rPr>
        <w:t>资料来源艾瑞咨询、中国产业信息网  物联网芯片模组市场规模（亿元）</w:t>
      </w:r>
    </w:p>
    <w:p w14:paraId="3B285159" w14:textId="77777777" w:rsidR="00DD57C5" w:rsidRDefault="00076025">
      <w:pPr>
        <w:ind w:firstLine="420"/>
        <w:jc w:val="left"/>
        <w:rPr>
          <w:rFonts w:ascii="宋体" w:eastAsia="宋体" w:hAnsi="宋体"/>
        </w:rPr>
      </w:pPr>
      <w:r>
        <w:rPr>
          <w:rFonts w:ascii="宋体" w:eastAsia="宋体" w:hAnsi="宋体" w:hint="eastAsia"/>
        </w:rPr>
        <w:t>（3）、社会层面</w:t>
      </w:r>
    </w:p>
    <w:p w14:paraId="14C59BE6" w14:textId="77777777" w:rsidR="00DD57C5" w:rsidRDefault="00076025">
      <w:pPr>
        <w:spacing w:line="360" w:lineRule="auto"/>
        <w:rPr>
          <w:rFonts w:ascii="宋体" w:eastAsia="宋体" w:hAnsi="宋体"/>
        </w:rPr>
      </w:pPr>
      <w:r>
        <w:rPr>
          <w:rFonts w:ascii="宋体" w:eastAsia="宋体" w:hAnsi="宋体" w:hint="eastAsia"/>
        </w:rPr>
        <w:tab/>
        <w:t>从终端消费来看，进入21世纪以来，随着中国经济的发展人民生活水平不断提升，居民消费水平不断提升。根据2018年国家统计数据显示，</w:t>
      </w:r>
      <w:r>
        <w:rPr>
          <w:rFonts w:ascii="宋体" w:eastAsia="宋体" w:hAnsi="宋体"/>
        </w:rPr>
        <w:t>2018年全国居民人均可支配收入28228元</w:t>
      </w:r>
      <w:r>
        <w:rPr>
          <w:rFonts w:ascii="宋体" w:eastAsia="宋体" w:hAnsi="宋体" w:hint="eastAsia"/>
        </w:rPr>
        <w:t>，</w:t>
      </w:r>
      <w:r>
        <w:rPr>
          <w:rFonts w:ascii="宋体" w:eastAsia="宋体" w:hAnsi="宋体"/>
        </w:rPr>
        <w:t>2018年全年国内生产总值900309亿元，全年全国居民人均可支配收入28228元，比上年增长8.7%。</w:t>
      </w:r>
      <w:r>
        <w:rPr>
          <w:rFonts w:ascii="宋体" w:eastAsia="宋体" w:hAnsi="宋体" w:hint="eastAsia"/>
        </w:rPr>
        <w:t>全国居民的消费水平不断提升，消费需求从量到质的变化，需求呈现多样化和个性化。尤其体现在综合家电、通信产品以及消费电子领域。上述领域消费升级明显，对产品的需求呈现出改善升级的强烈诉求。从线上和线下等多个渠道的数据表明，消费者对电子产品的智能化、网络化呈现出较高的关注度。强大的内需不断驱使产业的升级和产品的升级换代，对物联网技术的应用提出泪迫切的需求。另外从产业链角度来看，企业面临供给侧改革和产业升级的需求，尤其是制造业，中国制造2025和智能制造不断催生企业向数字化工厂迈进，因此从产业端对物联网技术和行业应用也有迫切的需求。</w:t>
      </w:r>
    </w:p>
    <w:p w14:paraId="7BFA94DA" w14:textId="77777777" w:rsidR="00DD57C5" w:rsidRDefault="00076025">
      <w:pPr>
        <w:widowControl/>
        <w:spacing w:line="360" w:lineRule="auto"/>
        <w:ind w:firstLine="420"/>
        <w:jc w:val="left"/>
        <w:rPr>
          <w:rFonts w:ascii="宋体" w:eastAsia="宋体" w:hAnsi="宋体"/>
        </w:rPr>
      </w:pPr>
      <w:r>
        <w:rPr>
          <w:rFonts w:ascii="宋体" w:eastAsia="宋体" w:hAnsi="宋体" w:hint="eastAsia"/>
        </w:rPr>
        <w:t>（4）、技术层面</w:t>
      </w:r>
    </w:p>
    <w:p w14:paraId="572D6847" w14:textId="77777777" w:rsidR="00DD57C5" w:rsidRDefault="00076025">
      <w:pPr>
        <w:spacing w:line="360" w:lineRule="auto"/>
        <w:ind w:firstLine="420"/>
        <w:rPr>
          <w:rFonts w:ascii="宋体" w:eastAsia="宋体" w:hAnsi="宋体"/>
        </w:rPr>
      </w:pPr>
      <w:r>
        <w:rPr>
          <w:rFonts w:ascii="宋体" w:eastAsia="宋体" w:hAnsi="宋体" w:hint="eastAsia"/>
        </w:rPr>
        <w:lastRenderedPageBreak/>
        <w:t xml:space="preserve"> </w:t>
      </w:r>
      <w:r>
        <w:rPr>
          <w:rFonts w:ascii="宋体" w:eastAsia="宋体" w:hAnsi="宋体"/>
        </w:rPr>
        <w:t>物联网产业链条一般可以分为感知层、网络层、平台层和应用层。感知层主要包括芯片、传感器等，网络层用于信号传输，常见的包括有线传输和无线传输，平台层则包括连接管理平台、设备管理平台、应用平台、数据分析平台等，应用层分布最广泛，也是市场最大的环节，物流、交通、安防、能源、医疗、建筑、家居、零售、农业等各个方面，都可以成为物联网产业的下游应用。</w:t>
      </w:r>
    </w:p>
    <w:p w14:paraId="04065A04"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noProof/>
        </w:rPr>
        <w:drawing>
          <wp:inline distT="0" distB="0" distL="0" distR="0" wp14:anchorId="08883F4E" wp14:editId="6DF13E31">
            <wp:extent cx="3364230" cy="2517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3370998" cy="2522157"/>
                    </a:xfrm>
                    <a:prstGeom prst="rect">
                      <a:avLst/>
                    </a:prstGeom>
                  </pic:spPr>
                </pic:pic>
              </a:graphicData>
            </a:graphic>
          </wp:inline>
        </w:drawing>
      </w:r>
    </w:p>
    <w:p w14:paraId="02B8065A" w14:textId="77777777" w:rsidR="00DD57C5" w:rsidRDefault="00076025">
      <w:pPr>
        <w:spacing w:line="360" w:lineRule="auto"/>
        <w:ind w:firstLine="420"/>
        <w:jc w:val="center"/>
        <w:rPr>
          <w:rFonts w:ascii="宋体" w:eastAsia="宋体" w:hAnsi="宋体"/>
        </w:rPr>
      </w:pPr>
      <w:r>
        <w:rPr>
          <w:rFonts w:ascii="宋体" w:eastAsia="宋体" w:hAnsi="宋体" w:hint="eastAsia"/>
        </w:rPr>
        <w:t>物联网四层产业生态</w:t>
      </w:r>
    </w:p>
    <w:p w14:paraId="68D85554" w14:textId="77777777" w:rsidR="00DD57C5" w:rsidRDefault="00076025">
      <w:pPr>
        <w:spacing w:line="360" w:lineRule="auto"/>
        <w:ind w:firstLine="420"/>
        <w:rPr>
          <w:rFonts w:ascii="宋体" w:eastAsia="宋体" w:hAnsi="宋体"/>
        </w:rPr>
      </w:pPr>
      <w:r>
        <w:rPr>
          <w:rFonts w:ascii="宋体" w:eastAsia="宋体" w:hAnsi="宋体" w:hint="eastAsia"/>
        </w:rPr>
        <w:t>从上述物联网四层产业链生态来看，各个产业链条上均有代表性的企业和成熟的技术，因此从产业链生态来看，物联网行业即将进入成熟阶段。</w:t>
      </w:r>
    </w:p>
    <w:p w14:paraId="4E4E5EEB" w14:textId="77777777" w:rsidR="00DD57C5" w:rsidRDefault="00076025">
      <w:pPr>
        <w:spacing w:line="360" w:lineRule="auto"/>
        <w:rPr>
          <w:rFonts w:ascii="宋体" w:eastAsia="宋体" w:hAnsi="宋体"/>
        </w:rPr>
      </w:pPr>
      <w:r>
        <w:rPr>
          <w:rFonts w:ascii="宋体" w:eastAsia="宋体" w:hAnsi="宋体"/>
          <w:noProof/>
        </w:rPr>
        <w:drawing>
          <wp:inline distT="0" distB="0" distL="0" distR="0" wp14:anchorId="5AEBDA1B" wp14:editId="251B24D6">
            <wp:extent cx="5537835" cy="2517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
                    <a:stretch>
                      <a:fillRect/>
                    </a:stretch>
                  </pic:blipFill>
                  <pic:spPr>
                    <a:xfrm>
                      <a:off x="0" y="0"/>
                      <a:ext cx="5545566" cy="2521562"/>
                    </a:xfrm>
                    <a:prstGeom prst="rect">
                      <a:avLst/>
                    </a:prstGeom>
                  </pic:spPr>
                </pic:pic>
              </a:graphicData>
            </a:graphic>
          </wp:inline>
        </w:drawing>
      </w:r>
    </w:p>
    <w:p w14:paraId="2F9C4154" w14:textId="77777777" w:rsidR="00DD57C5" w:rsidRDefault="00076025">
      <w:pPr>
        <w:jc w:val="center"/>
        <w:rPr>
          <w:rFonts w:ascii="宋体" w:eastAsia="宋体" w:hAnsi="宋体"/>
        </w:rPr>
      </w:pPr>
      <w:r>
        <w:rPr>
          <w:rFonts w:ascii="宋体" w:eastAsia="宋体" w:hAnsi="宋体"/>
        </w:rPr>
        <w:t>资料来源：前瞻产业研究院整理  物联网行业产业生态图谱</w:t>
      </w:r>
    </w:p>
    <w:p w14:paraId="1882F2D5" w14:textId="77777777" w:rsidR="00DD57C5" w:rsidRDefault="00076025">
      <w:pPr>
        <w:spacing w:line="360" w:lineRule="auto"/>
        <w:ind w:firstLine="420"/>
        <w:rPr>
          <w:rFonts w:ascii="宋体" w:eastAsia="宋体" w:hAnsi="宋体"/>
        </w:rPr>
      </w:pPr>
      <w:r>
        <w:rPr>
          <w:rFonts w:ascii="宋体" w:eastAsia="宋体" w:hAnsi="宋体" w:hint="eastAsia"/>
        </w:rPr>
        <w:lastRenderedPageBreak/>
        <w:t>另外根据前瞻产业研究院收集整理资料分析，物联网行业当前即将进入产业成熟周期。</w:t>
      </w:r>
    </w:p>
    <w:p w14:paraId="72AA9B82" w14:textId="77777777" w:rsidR="00DD57C5" w:rsidRDefault="00076025">
      <w:pPr>
        <w:spacing w:line="360" w:lineRule="auto"/>
        <w:rPr>
          <w:rFonts w:ascii="宋体" w:eastAsia="宋体" w:hAnsi="宋体"/>
        </w:rPr>
      </w:pPr>
      <w:r>
        <w:rPr>
          <w:rFonts w:ascii="宋体" w:eastAsia="宋体" w:hAnsi="宋体"/>
          <w:noProof/>
        </w:rPr>
        <w:drawing>
          <wp:inline distT="0" distB="0" distL="0" distR="0" wp14:anchorId="1D60F638" wp14:editId="2BD278F8">
            <wp:extent cx="5270500" cy="2837180"/>
            <wp:effectExtent l="0" t="0" r="1270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5270500" cy="2837180"/>
                    </a:xfrm>
                    <a:prstGeom prst="rect">
                      <a:avLst/>
                    </a:prstGeom>
                  </pic:spPr>
                </pic:pic>
              </a:graphicData>
            </a:graphic>
          </wp:inline>
        </w:drawing>
      </w:r>
    </w:p>
    <w:p w14:paraId="161CCB08" w14:textId="77777777" w:rsidR="00DD57C5" w:rsidRDefault="00076025">
      <w:pPr>
        <w:jc w:val="center"/>
        <w:rPr>
          <w:rFonts w:ascii="宋体" w:eastAsia="宋体" w:hAnsi="宋体"/>
        </w:rPr>
      </w:pPr>
      <w:r>
        <w:rPr>
          <w:rFonts w:ascii="宋体" w:eastAsia="宋体" w:hAnsi="宋体"/>
        </w:rPr>
        <w:t>资料来源：前瞻产业研究院整理  物联网产业的发展路径</w:t>
      </w:r>
    </w:p>
    <w:p w14:paraId="69A5AEAC" w14:textId="77777777" w:rsidR="00DD57C5" w:rsidRDefault="00DD57C5">
      <w:pPr>
        <w:spacing w:line="360" w:lineRule="auto"/>
        <w:ind w:firstLine="420"/>
        <w:rPr>
          <w:rFonts w:ascii="宋体" w:eastAsia="宋体" w:hAnsi="宋体"/>
        </w:rPr>
      </w:pPr>
    </w:p>
    <w:p w14:paraId="142AE23D" w14:textId="77777777" w:rsidR="00DD57C5" w:rsidRDefault="00076025">
      <w:pPr>
        <w:spacing w:line="360" w:lineRule="auto"/>
        <w:rPr>
          <w:rFonts w:ascii="宋体" w:eastAsia="宋体" w:hAnsi="宋体"/>
        </w:rPr>
      </w:pPr>
      <w:r>
        <w:rPr>
          <w:rFonts w:ascii="宋体" w:eastAsia="宋体" w:hAnsi="宋体"/>
          <w:noProof/>
        </w:rPr>
        <w:drawing>
          <wp:inline distT="0" distB="0" distL="0" distR="0" wp14:anchorId="44778587" wp14:editId="384A782A">
            <wp:extent cx="5270500" cy="2723515"/>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5270500" cy="2723515"/>
                    </a:xfrm>
                    <a:prstGeom prst="rect">
                      <a:avLst/>
                    </a:prstGeom>
                  </pic:spPr>
                </pic:pic>
              </a:graphicData>
            </a:graphic>
          </wp:inline>
        </w:drawing>
      </w:r>
    </w:p>
    <w:p w14:paraId="4C360B43" w14:textId="77777777" w:rsidR="00DD57C5" w:rsidRDefault="00076025">
      <w:pPr>
        <w:jc w:val="center"/>
        <w:rPr>
          <w:rFonts w:ascii="宋体" w:eastAsia="宋体" w:hAnsi="宋体"/>
        </w:rPr>
      </w:pPr>
      <w:r>
        <w:rPr>
          <w:rFonts w:ascii="宋体" w:eastAsia="宋体" w:hAnsi="宋体"/>
        </w:rPr>
        <w:t>物联网行业所处生命周期</w:t>
      </w:r>
    </w:p>
    <w:p w14:paraId="505ADFA8" w14:textId="77777777" w:rsidR="00DD57C5" w:rsidRDefault="00076025">
      <w:pPr>
        <w:rPr>
          <w:rFonts w:ascii="宋体" w:eastAsia="宋体" w:hAnsi="宋体"/>
        </w:rPr>
      </w:pPr>
      <w:r>
        <w:rPr>
          <w:rFonts w:ascii="宋体" w:eastAsia="宋体" w:hAnsi="宋体" w:hint="eastAsia"/>
        </w:rPr>
        <w:tab/>
        <w:t xml:space="preserve"> </w:t>
      </w:r>
    </w:p>
    <w:p w14:paraId="49431376" w14:textId="77777777" w:rsidR="00DD57C5" w:rsidRDefault="00076025">
      <w:pPr>
        <w:spacing w:line="360" w:lineRule="auto"/>
        <w:outlineLvl w:val="2"/>
        <w:rPr>
          <w:rFonts w:ascii="宋体" w:eastAsia="宋体" w:hAnsi="宋体"/>
        </w:rPr>
      </w:pPr>
      <w:r>
        <w:rPr>
          <w:rFonts w:ascii="宋体" w:eastAsia="宋体" w:hAnsi="宋体" w:hint="eastAsia"/>
        </w:rPr>
        <w:t>3.2.3 内部资源情况（政府支持、人才、技术、专利、行业地位和资质以及产品领先性）</w:t>
      </w:r>
    </w:p>
    <w:p w14:paraId="2D4E7122" w14:textId="77777777" w:rsidR="00DD57C5" w:rsidRDefault="00DD57C5">
      <w:pPr>
        <w:spacing w:line="360" w:lineRule="auto"/>
        <w:ind w:firstLine="420"/>
        <w:rPr>
          <w:rFonts w:ascii="宋体" w:eastAsia="宋体" w:hAnsi="宋体"/>
        </w:rPr>
      </w:pPr>
    </w:p>
    <w:p w14:paraId="3556E1F8" w14:textId="77777777" w:rsidR="00DD57C5" w:rsidRDefault="00076025">
      <w:pPr>
        <w:spacing w:line="360" w:lineRule="auto"/>
        <w:ind w:firstLine="420"/>
        <w:rPr>
          <w:rFonts w:ascii="宋体" w:eastAsia="宋体" w:hAnsi="宋体"/>
        </w:rPr>
      </w:pPr>
      <w:r>
        <w:rPr>
          <w:rFonts w:ascii="宋体" w:eastAsia="宋体" w:hAnsi="宋体"/>
        </w:rPr>
        <w:t>经过扎实和高速的发展，</w:t>
      </w:r>
      <w:r>
        <w:rPr>
          <w:rFonts w:ascii="宋体" w:eastAsia="宋体" w:hAnsi="宋体" w:hint="eastAsia"/>
        </w:rPr>
        <w:t>A</w:t>
      </w:r>
      <w:r>
        <w:rPr>
          <w:rFonts w:ascii="宋体" w:eastAsia="宋体" w:hAnsi="宋体"/>
        </w:rPr>
        <w:t>公司在物联网模组领域具备雄厚设计开发及制造能力。其中射频RF设计、智能控制设计、无线传输平台化、智能制造等方面拥有多项行业领先的核心技术。</w:t>
      </w:r>
      <w:r>
        <w:rPr>
          <w:rFonts w:ascii="宋体" w:eastAsia="宋体" w:hAnsi="宋体" w:hint="eastAsia"/>
        </w:rPr>
        <w:t>A</w:t>
      </w:r>
      <w:r>
        <w:rPr>
          <w:rFonts w:ascii="宋体" w:eastAsia="宋体" w:hAnsi="宋体"/>
        </w:rPr>
        <w:t>公司基于集团</w:t>
      </w:r>
      <w:r>
        <w:rPr>
          <w:rFonts w:ascii="宋体" w:eastAsia="宋体" w:hAnsi="宋体" w:hint="eastAsia"/>
        </w:rPr>
        <w:t>母公司</w:t>
      </w:r>
      <w:r>
        <w:rPr>
          <w:rFonts w:ascii="宋体" w:eastAsia="宋体" w:hAnsi="宋体"/>
        </w:rPr>
        <w:t>的智能战略，依托在物联网模组产品设计的先进性，在生产线柔性自动化、信息系统的集成技术以及生产数据的采集、处理、挖掘分析及共享技术等领域积累了较丰富的经验，公司凭借在无线领域技术、生产、质量控制、供应链及市场等方面的技术积累，利用</w:t>
      </w:r>
      <w:r>
        <w:rPr>
          <w:rFonts w:ascii="宋体" w:eastAsia="宋体" w:hAnsi="宋体" w:hint="eastAsia"/>
        </w:rPr>
        <w:t>集团母公司</w:t>
      </w:r>
      <w:r>
        <w:rPr>
          <w:rFonts w:ascii="宋体" w:eastAsia="宋体" w:hAnsi="宋体"/>
        </w:rPr>
        <w:t>成熟销售渠道，已逐渐打造成中国大陆最大最强的物联网模组智能制造基地和系统方案提供商。根据中国通信工业协会2018年5月23日权威认可，</w:t>
      </w:r>
      <w:r>
        <w:rPr>
          <w:rFonts w:ascii="宋体" w:eastAsia="宋体" w:hAnsi="宋体" w:hint="eastAsia"/>
        </w:rPr>
        <w:t>A</w:t>
      </w:r>
      <w:r>
        <w:rPr>
          <w:rFonts w:ascii="宋体" w:eastAsia="宋体" w:hAnsi="宋体"/>
        </w:rPr>
        <w:t>公司已位于国内“物联网设备”领域第一位。</w:t>
      </w:r>
      <w:r>
        <w:rPr>
          <w:rFonts w:ascii="宋体" w:eastAsia="宋体" w:hAnsi="宋体" w:hint="eastAsia"/>
        </w:rPr>
        <w:t>物联网模组产量如下图：</w:t>
      </w:r>
    </w:p>
    <w:p w14:paraId="6127BEE8" w14:textId="77777777" w:rsidR="00DD57C5" w:rsidRDefault="00076025">
      <w:pPr>
        <w:spacing w:line="360" w:lineRule="auto"/>
        <w:ind w:firstLine="420"/>
        <w:rPr>
          <w:rFonts w:ascii="宋体" w:eastAsia="宋体" w:hAnsi="宋体"/>
        </w:rPr>
      </w:pPr>
      <w:r>
        <w:rPr>
          <w:rFonts w:ascii="宋体" w:eastAsia="宋体" w:hAnsi="宋体"/>
          <w:noProof/>
        </w:rPr>
        <w:drawing>
          <wp:inline distT="0" distB="0" distL="0" distR="0" wp14:anchorId="1BF0C138" wp14:editId="7E3152A3">
            <wp:extent cx="5270500" cy="361061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4"/>
                    <a:stretch>
                      <a:fillRect/>
                    </a:stretch>
                  </pic:blipFill>
                  <pic:spPr>
                    <a:xfrm>
                      <a:off x="0" y="0"/>
                      <a:ext cx="5270500" cy="3610610"/>
                    </a:xfrm>
                    <a:prstGeom prst="rect">
                      <a:avLst/>
                    </a:prstGeom>
                  </pic:spPr>
                </pic:pic>
              </a:graphicData>
            </a:graphic>
          </wp:inline>
        </w:drawing>
      </w:r>
    </w:p>
    <w:p w14:paraId="4CD3C5FD" w14:textId="77777777" w:rsidR="00DD57C5" w:rsidRDefault="00076025">
      <w:pPr>
        <w:spacing w:line="360" w:lineRule="auto"/>
        <w:ind w:firstLine="420"/>
        <w:rPr>
          <w:rFonts w:ascii="宋体" w:eastAsia="宋体" w:hAnsi="宋体"/>
        </w:rPr>
      </w:pPr>
      <w:r>
        <w:rPr>
          <w:rFonts w:ascii="宋体" w:eastAsia="宋体" w:hAnsi="宋体" w:hint="eastAsia"/>
        </w:rPr>
        <w:t>A公司在短时间内能迅速占领市场，成为国内物联网出货数量排名第一的企业，有以下几个方面的优势：</w:t>
      </w:r>
    </w:p>
    <w:p w14:paraId="735F507A" w14:textId="77777777" w:rsidR="00DD57C5" w:rsidRDefault="00076025">
      <w:pPr>
        <w:spacing w:line="360" w:lineRule="auto"/>
        <w:ind w:firstLine="420"/>
        <w:rPr>
          <w:rFonts w:ascii="宋体" w:eastAsia="宋体" w:hAnsi="宋体"/>
          <w:b/>
        </w:rPr>
      </w:pPr>
      <w:r>
        <w:rPr>
          <w:rFonts w:ascii="宋体" w:eastAsia="宋体" w:hAnsi="宋体" w:hint="eastAsia"/>
          <w:b/>
        </w:rPr>
        <w:lastRenderedPageBreak/>
        <w:t>一</w:t>
      </w:r>
      <w:r>
        <w:rPr>
          <w:rFonts w:ascii="宋体" w:eastAsia="宋体" w:hAnsi="宋体"/>
          <w:b/>
        </w:rPr>
        <w:t>是强大的国资背景及快速、高效决策机制</w:t>
      </w:r>
    </w:p>
    <w:p w14:paraId="2A9F42CC" w14:textId="77777777" w:rsidR="00DD57C5" w:rsidRDefault="00076025">
      <w:pPr>
        <w:spacing w:line="360" w:lineRule="auto"/>
        <w:ind w:firstLine="420"/>
        <w:rPr>
          <w:rFonts w:ascii="宋体" w:eastAsia="宋体" w:hAnsi="宋体"/>
        </w:rPr>
      </w:pPr>
      <w:r>
        <w:rPr>
          <w:rFonts w:ascii="宋体" w:eastAsia="宋体" w:hAnsi="宋体"/>
        </w:rPr>
        <w:t>国资控股有利于国家战略下物联网市场大订单的投标，国企深化改革赋予的体制、机制也进一步激发了组织活力，有效调动了各级人员的潜力和积极性，团队的整体运作效率得到显著提升，组织目标与员工的核心诉求相统一，企业价值获得最大化体现。</w:t>
      </w:r>
    </w:p>
    <w:p w14:paraId="3AD243EE" w14:textId="77777777" w:rsidR="00DD57C5" w:rsidRDefault="00076025">
      <w:pPr>
        <w:spacing w:line="360" w:lineRule="auto"/>
        <w:ind w:firstLine="420"/>
        <w:rPr>
          <w:rFonts w:ascii="宋体" w:eastAsia="宋体" w:hAnsi="宋体"/>
          <w:b/>
        </w:rPr>
      </w:pPr>
      <w:r>
        <w:rPr>
          <w:rFonts w:ascii="宋体" w:eastAsia="宋体" w:hAnsi="宋体" w:hint="eastAsia"/>
          <w:b/>
        </w:rPr>
        <w:t>二</w:t>
      </w:r>
      <w:r>
        <w:rPr>
          <w:rFonts w:ascii="宋体" w:eastAsia="宋体" w:hAnsi="宋体"/>
          <w:b/>
        </w:rPr>
        <w:t>是国内领先的嵌入式软件能力</w:t>
      </w:r>
    </w:p>
    <w:p w14:paraId="2F84E7AA" w14:textId="77777777" w:rsidR="00DD57C5" w:rsidRDefault="00076025">
      <w:pPr>
        <w:spacing w:line="360" w:lineRule="auto"/>
        <w:ind w:firstLine="420"/>
        <w:rPr>
          <w:rFonts w:ascii="宋体" w:eastAsia="宋体" w:hAnsi="宋体"/>
        </w:rPr>
      </w:pPr>
      <w:r>
        <w:rPr>
          <w:rFonts w:ascii="宋体" w:eastAsia="宋体" w:hAnsi="宋体"/>
        </w:rPr>
        <w:t>公司拥有经验丰富的云端对接、嵌入式系统、APP应用、产测系统等综合物联网领域软件开发能力。公司背靠强大的集团</w:t>
      </w:r>
      <w:r>
        <w:rPr>
          <w:rFonts w:ascii="宋体" w:eastAsia="宋体" w:hAnsi="宋体" w:hint="eastAsia"/>
        </w:rPr>
        <w:t>公司</w:t>
      </w:r>
      <w:r>
        <w:rPr>
          <w:rFonts w:ascii="宋体" w:eastAsia="宋体" w:hAnsi="宋体"/>
        </w:rPr>
        <w:t>，可有效利用和整合</w:t>
      </w:r>
      <w:r>
        <w:rPr>
          <w:rFonts w:ascii="宋体" w:eastAsia="宋体" w:hAnsi="宋体" w:hint="eastAsia"/>
        </w:rPr>
        <w:t>母</w:t>
      </w:r>
      <w:r>
        <w:rPr>
          <w:rFonts w:ascii="宋体" w:eastAsia="宋体" w:hAnsi="宋体"/>
        </w:rPr>
        <w:t>公司的国家技术中心、</w:t>
      </w:r>
      <w:r>
        <w:rPr>
          <w:rFonts w:ascii="宋体" w:eastAsia="宋体" w:hAnsi="宋体" w:hint="eastAsia"/>
        </w:rPr>
        <w:t>软件</w:t>
      </w:r>
      <w:r>
        <w:rPr>
          <w:rFonts w:ascii="宋体" w:eastAsia="宋体" w:hAnsi="宋体"/>
        </w:rPr>
        <w:t>研发技术资源。</w:t>
      </w:r>
    </w:p>
    <w:p w14:paraId="18B8354F" w14:textId="77777777" w:rsidR="00DD57C5" w:rsidRDefault="00076025">
      <w:pPr>
        <w:spacing w:line="360" w:lineRule="auto"/>
        <w:ind w:firstLine="420"/>
        <w:rPr>
          <w:rFonts w:ascii="宋体" w:eastAsia="宋体" w:hAnsi="宋体"/>
        </w:rPr>
      </w:pPr>
      <w:r>
        <w:rPr>
          <w:rFonts w:ascii="宋体" w:eastAsia="宋体" w:hAnsi="宋体" w:hint="eastAsia"/>
          <w:b/>
        </w:rPr>
        <w:t>三</w:t>
      </w:r>
      <w:r>
        <w:rPr>
          <w:rFonts w:ascii="宋体" w:eastAsia="宋体" w:hAnsi="宋体"/>
          <w:b/>
        </w:rPr>
        <w:t>是智能化规模化制造平台</w:t>
      </w:r>
    </w:p>
    <w:p w14:paraId="6DE1D54A" w14:textId="77777777" w:rsidR="00DD57C5" w:rsidRDefault="00076025">
      <w:pPr>
        <w:spacing w:line="360" w:lineRule="auto"/>
        <w:ind w:firstLine="420"/>
        <w:rPr>
          <w:rFonts w:ascii="宋体" w:eastAsia="宋体" w:hAnsi="宋体"/>
        </w:rPr>
      </w:pPr>
      <w:r>
        <w:rPr>
          <w:rFonts w:ascii="宋体" w:eastAsia="宋体" w:hAnsi="宋体"/>
        </w:rPr>
        <w:t>公司拥有中西部最大规模SMT/AOI线体，年产1亿只模组自动化无线测试平台，行业一流供应链资源，</w:t>
      </w:r>
      <w:r>
        <w:rPr>
          <w:rFonts w:ascii="宋体" w:eastAsia="宋体" w:hAnsi="宋体" w:hint="eastAsia"/>
        </w:rPr>
        <w:t>基于母公司</w:t>
      </w:r>
      <w:r>
        <w:rPr>
          <w:rFonts w:ascii="宋体" w:eastAsia="宋体" w:hAnsi="宋体"/>
        </w:rPr>
        <w:t>军工</w:t>
      </w:r>
      <w:r>
        <w:rPr>
          <w:rFonts w:ascii="宋体" w:eastAsia="宋体" w:hAnsi="宋体" w:hint="eastAsia"/>
        </w:rPr>
        <w:t>属性</w:t>
      </w:r>
      <w:r>
        <w:rPr>
          <w:rFonts w:ascii="宋体" w:eastAsia="宋体" w:hAnsi="宋体"/>
        </w:rPr>
        <w:t>的卓越品质体系。</w:t>
      </w:r>
    </w:p>
    <w:p w14:paraId="0BC05D90" w14:textId="77777777" w:rsidR="00DD57C5" w:rsidRDefault="00076025">
      <w:pPr>
        <w:spacing w:line="360" w:lineRule="auto"/>
        <w:ind w:firstLine="420"/>
        <w:rPr>
          <w:rFonts w:ascii="宋体" w:eastAsia="宋体" w:hAnsi="宋体"/>
        </w:rPr>
      </w:pPr>
      <w:r>
        <w:rPr>
          <w:rFonts w:ascii="宋体" w:eastAsia="宋体" w:hAnsi="宋体" w:hint="eastAsia"/>
          <w:b/>
        </w:rPr>
        <w:t>四</w:t>
      </w:r>
      <w:r>
        <w:rPr>
          <w:rFonts w:ascii="宋体" w:eastAsia="宋体" w:hAnsi="宋体"/>
          <w:b/>
        </w:rPr>
        <w:t>是国内一流的RF设计团队</w:t>
      </w:r>
    </w:p>
    <w:p w14:paraId="6DD22385" w14:textId="77777777" w:rsidR="00DD57C5" w:rsidRDefault="00076025">
      <w:pPr>
        <w:spacing w:line="360" w:lineRule="auto"/>
        <w:ind w:firstLine="420"/>
        <w:rPr>
          <w:rFonts w:ascii="宋体" w:eastAsia="宋体" w:hAnsi="宋体"/>
        </w:rPr>
      </w:pPr>
      <w:r>
        <w:rPr>
          <w:rFonts w:ascii="宋体" w:eastAsia="宋体" w:hAnsi="宋体"/>
        </w:rPr>
        <w:t>公司现有员工400余人，研发设计及工程技术人员团队80余人，其中拥有15年以上射频技术研发经验的高级专业技术人才近30人。拥有专利超过50件。全新产品开发周期25天出样品；技术人员24小时内到达国内客户现场</w:t>
      </w:r>
    </w:p>
    <w:p w14:paraId="31A986B9" w14:textId="77777777" w:rsidR="00DD57C5" w:rsidRDefault="00076025">
      <w:pPr>
        <w:spacing w:line="360" w:lineRule="auto"/>
        <w:rPr>
          <w:rFonts w:ascii="宋体" w:eastAsia="宋体" w:hAnsi="宋体"/>
        </w:rPr>
      </w:pPr>
      <w:r>
        <w:rPr>
          <w:rFonts w:ascii="宋体" w:eastAsia="宋体" w:hAnsi="宋体" w:hint="eastAsia"/>
        </w:rPr>
        <w:tab/>
        <w:t>基于上面的优势A公司在渠道合作和客户获取方面也积累了众多优质伙伴，</w:t>
      </w:r>
      <w:r>
        <w:rPr>
          <w:rFonts w:ascii="宋体" w:eastAsia="宋体" w:hAnsi="宋体"/>
        </w:rPr>
        <w:t>公司已与海思、紫光展锐、乐鑫、泰斗、中芯微、MTK、REALTEK、等知名芯片方案厂家形成战略合作关系，与QUALCOMM、MARVELL、TI等芯片方案厂家建立了深度合作关系。产品终端客户包括</w:t>
      </w:r>
      <w:r>
        <w:rPr>
          <w:rFonts w:ascii="宋体" w:eastAsia="宋体" w:hAnsi="宋体" w:hint="eastAsia"/>
        </w:rPr>
        <w:t>全球范围内的传统家电企业、全球知名运营商公司以及新兴的基于硬件产品的互联网公司</w:t>
      </w:r>
      <w:r>
        <w:rPr>
          <w:rFonts w:ascii="宋体" w:eastAsia="宋体" w:hAnsi="宋体"/>
        </w:rPr>
        <w:t>等</w:t>
      </w:r>
      <w:r>
        <w:rPr>
          <w:rFonts w:ascii="宋体" w:eastAsia="宋体" w:hAnsi="宋体" w:hint="eastAsia"/>
        </w:rPr>
        <w:t>国内外</w:t>
      </w:r>
      <w:r>
        <w:rPr>
          <w:rFonts w:ascii="宋体" w:eastAsia="宋体" w:hAnsi="宋体"/>
        </w:rPr>
        <w:t>知名企业。</w:t>
      </w:r>
    </w:p>
    <w:p w14:paraId="4FA24624" w14:textId="77777777" w:rsidR="00DD57C5" w:rsidRDefault="00076025">
      <w:pPr>
        <w:spacing w:line="360" w:lineRule="auto"/>
        <w:ind w:firstLine="420"/>
        <w:rPr>
          <w:rFonts w:ascii="宋体" w:eastAsia="宋体" w:hAnsi="宋体"/>
        </w:rPr>
      </w:pPr>
      <w:r>
        <w:rPr>
          <w:rFonts w:ascii="宋体" w:eastAsia="宋体" w:hAnsi="宋体" w:hint="eastAsia"/>
        </w:rPr>
        <w:t>通过多年的积累和专业能力，A公司在产品方面和技术领先性方面，</w:t>
      </w:r>
      <w:r>
        <w:rPr>
          <w:rFonts w:ascii="宋体" w:eastAsia="宋体" w:hAnsi="宋体"/>
        </w:rPr>
        <w:t>已形成</w:t>
      </w:r>
      <w:r>
        <w:rPr>
          <w:rFonts w:ascii="宋体" w:eastAsia="宋体" w:hAnsi="宋体"/>
        </w:rPr>
        <w:lastRenderedPageBreak/>
        <w:t>了在物联网模组领域的独特技术优势，部分技术的整体能力已处于国际同行先进水平。</w:t>
      </w:r>
      <w:r>
        <w:rPr>
          <w:rFonts w:ascii="宋体" w:eastAsia="宋体" w:hAnsi="宋体" w:hint="eastAsia"/>
        </w:rPr>
        <w:t>相关新产品和新技术应用方面的成果如下：</w:t>
      </w:r>
    </w:p>
    <w:tbl>
      <w:tblPr>
        <w:tblW w:w="8789" w:type="dxa"/>
        <w:tblInd w:w="-5" w:type="dxa"/>
        <w:tblLayout w:type="fixed"/>
        <w:tblLook w:val="04A0" w:firstRow="1" w:lastRow="0" w:firstColumn="1" w:lastColumn="0" w:noHBand="0" w:noVBand="1"/>
      </w:tblPr>
      <w:tblGrid>
        <w:gridCol w:w="1247"/>
        <w:gridCol w:w="4423"/>
        <w:gridCol w:w="3119"/>
      </w:tblGrid>
      <w:tr w:rsidR="00DD57C5" w14:paraId="76307295" w14:textId="77777777">
        <w:trPr>
          <w:trHeight w:val="72"/>
        </w:trPr>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1F69B23D" w14:textId="77777777" w:rsidR="00DD57C5" w:rsidRDefault="00076025">
            <w:pPr>
              <w:jc w:val="left"/>
              <w:rPr>
                <w:rFonts w:ascii="宋体" w:eastAsia="宋体" w:hAnsi="宋体" w:cs="宋体"/>
                <w:color w:val="000000"/>
                <w:sz w:val="20"/>
                <w:szCs w:val="20"/>
              </w:rPr>
            </w:pPr>
            <w:r>
              <w:rPr>
                <w:rFonts w:ascii="宋体" w:eastAsia="宋体" w:hAnsi="宋体" w:cs="宋体" w:hint="eastAsia"/>
                <w:color w:val="000000"/>
                <w:sz w:val="20"/>
                <w:szCs w:val="20"/>
              </w:rPr>
              <w:t>技术类别</w:t>
            </w:r>
          </w:p>
        </w:tc>
        <w:tc>
          <w:tcPr>
            <w:tcW w:w="4423" w:type="dxa"/>
            <w:tcBorders>
              <w:top w:val="single" w:sz="4" w:space="0" w:color="auto"/>
              <w:left w:val="nil"/>
              <w:bottom w:val="single" w:sz="4" w:space="0" w:color="auto"/>
              <w:right w:val="single" w:sz="4" w:space="0" w:color="auto"/>
            </w:tcBorders>
            <w:shd w:val="clear" w:color="auto" w:fill="auto"/>
            <w:vAlign w:val="center"/>
          </w:tcPr>
          <w:p w14:paraId="34E79BDD" w14:textId="77777777" w:rsidR="00DD57C5" w:rsidRDefault="00076025">
            <w:pPr>
              <w:jc w:val="center"/>
              <w:rPr>
                <w:rFonts w:ascii="宋体" w:eastAsia="宋体" w:hAnsi="宋体" w:cs="宋体"/>
                <w:color w:val="000000"/>
                <w:sz w:val="20"/>
                <w:szCs w:val="20"/>
              </w:rPr>
            </w:pPr>
            <w:r>
              <w:rPr>
                <w:rFonts w:ascii="宋体" w:eastAsia="宋体" w:hAnsi="宋体" w:cs="宋体" w:hint="eastAsia"/>
                <w:color w:val="000000"/>
                <w:sz w:val="20"/>
                <w:szCs w:val="20"/>
              </w:rPr>
              <w:t>新技术/新工艺</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34532EA0" w14:textId="77777777" w:rsidR="00DD57C5" w:rsidRDefault="00076025">
            <w:pPr>
              <w:jc w:val="center"/>
              <w:rPr>
                <w:rFonts w:ascii="宋体" w:eastAsia="宋体" w:hAnsi="宋体" w:cs="宋体"/>
              </w:rPr>
            </w:pPr>
            <w:r>
              <w:rPr>
                <w:rFonts w:ascii="宋体" w:eastAsia="宋体" w:hAnsi="宋体" w:cs="宋体" w:hint="eastAsia"/>
              </w:rPr>
              <w:t>代表产品</w:t>
            </w:r>
          </w:p>
        </w:tc>
      </w:tr>
      <w:tr w:rsidR="00DD57C5" w14:paraId="505DAB01" w14:textId="77777777">
        <w:trPr>
          <w:trHeight w:val="279"/>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3BA8C2C1" w14:textId="77777777" w:rsidR="00DD57C5" w:rsidRDefault="00076025">
            <w:pPr>
              <w:spacing w:line="400" w:lineRule="exact"/>
              <w:jc w:val="left"/>
              <w:rPr>
                <w:rFonts w:ascii="宋体" w:eastAsia="宋体" w:hAnsi="宋体" w:cs="宋体"/>
                <w:color w:val="000000"/>
                <w:sz w:val="20"/>
                <w:szCs w:val="20"/>
              </w:rPr>
            </w:pPr>
            <w:r>
              <w:rPr>
                <w:rFonts w:ascii="宋体" w:eastAsia="宋体" w:hAnsi="宋体" w:cs="宋体" w:hint="eastAsia"/>
                <w:color w:val="000000"/>
                <w:sz w:val="20"/>
                <w:szCs w:val="20"/>
              </w:rPr>
              <w:t>局域网LAN近场通讯技术</w:t>
            </w:r>
          </w:p>
        </w:tc>
        <w:tc>
          <w:tcPr>
            <w:tcW w:w="4423" w:type="dxa"/>
            <w:tcBorders>
              <w:top w:val="nil"/>
              <w:left w:val="nil"/>
              <w:bottom w:val="single" w:sz="4" w:space="0" w:color="auto"/>
              <w:right w:val="single" w:sz="4" w:space="0" w:color="auto"/>
            </w:tcBorders>
            <w:shd w:val="clear" w:color="auto" w:fill="auto"/>
            <w:vAlign w:val="center"/>
          </w:tcPr>
          <w:p w14:paraId="54442D12" w14:textId="77777777" w:rsidR="00DD57C5" w:rsidRDefault="00076025">
            <w:pPr>
              <w:ind w:firstLine="200"/>
              <w:jc w:val="left"/>
              <w:rPr>
                <w:rFonts w:ascii="宋体" w:eastAsia="宋体" w:hAnsi="宋体" w:cs="宋体"/>
                <w:sz w:val="20"/>
                <w:szCs w:val="20"/>
              </w:rPr>
            </w:pPr>
            <w:r>
              <w:rPr>
                <w:rFonts w:ascii="宋体" w:eastAsia="宋体" w:hAnsi="宋体" w:cs="宋体"/>
                <w:sz w:val="20"/>
                <w:szCs w:val="20"/>
              </w:rPr>
              <w:t></w:t>
            </w:r>
            <w:r>
              <w:rPr>
                <w:rFonts w:ascii="宋体" w:eastAsia="宋体" w:hAnsi="宋体" w:cs="宋体" w:hint="eastAsia"/>
                <w:color w:val="000000"/>
                <w:sz w:val="20"/>
                <w:szCs w:val="20"/>
              </w:rPr>
              <w:t>2.4G/5G WIFI、WIFI Mesh组网技术技术</w:t>
            </w:r>
          </w:p>
        </w:tc>
        <w:tc>
          <w:tcPr>
            <w:tcW w:w="3119" w:type="dxa"/>
            <w:tcBorders>
              <w:top w:val="nil"/>
              <w:left w:val="nil"/>
              <w:bottom w:val="single" w:sz="4" w:space="0" w:color="auto"/>
              <w:right w:val="single" w:sz="4" w:space="0" w:color="auto"/>
            </w:tcBorders>
            <w:shd w:val="clear" w:color="auto" w:fill="auto"/>
            <w:noWrap/>
            <w:vAlign w:val="center"/>
          </w:tcPr>
          <w:p w14:paraId="5681E5E7"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 xml:space="preserve">　WIFI-2-R92EUSA1、WIFI-2-M603USA3</w:t>
            </w:r>
          </w:p>
        </w:tc>
      </w:tr>
      <w:tr w:rsidR="00DD57C5" w14:paraId="5BCA602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34762845"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3F3AFEA" w14:textId="77777777" w:rsidR="00DD57C5" w:rsidRDefault="00076025">
            <w:pPr>
              <w:ind w:firstLine="200"/>
              <w:jc w:val="left"/>
              <w:rPr>
                <w:rFonts w:ascii="宋体" w:eastAsia="宋体" w:hAnsi="宋体" w:cs="宋体"/>
                <w:sz w:val="20"/>
                <w:szCs w:val="20"/>
              </w:rPr>
            </w:pPr>
            <w:r>
              <w:rPr>
                <w:rFonts w:ascii="宋体" w:eastAsia="宋体" w:hAnsi="宋体" w:cs="宋体"/>
                <w:sz w:val="20"/>
                <w:szCs w:val="20"/>
              </w:rPr>
              <w:t></w:t>
            </w:r>
            <w:r>
              <w:rPr>
                <w:rFonts w:ascii="宋体" w:eastAsia="宋体" w:hAnsi="宋体" w:cs="宋体" w:hint="eastAsia"/>
                <w:color w:val="000000"/>
                <w:sz w:val="20"/>
                <w:szCs w:val="20"/>
              </w:rPr>
              <w:t>蓝牙4.0、4.1及5.0传输技术</w:t>
            </w:r>
          </w:p>
        </w:tc>
        <w:tc>
          <w:tcPr>
            <w:tcW w:w="3119" w:type="dxa"/>
            <w:tcBorders>
              <w:top w:val="nil"/>
              <w:left w:val="nil"/>
              <w:bottom w:val="single" w:sz="4" w:space="0" w:color="auto"/>
              <w:right w:val="single" w:sz="4" w:space="0" w:color="auto"/>
            </w:tcBorders>
            <w:shd w:val="clear" w:color="auto" w:fill="auto"/>
            <w:noWrap/>
            <w:vAlign w:val="center"/>
          </w:tcPr>
          <w:p w14:paraId="26B07D79"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 xml:space="preserve">　</w:t>
            </w:r>
            <w:r>
              <w:rPr>
                <w:rFonts w:ascii="宋体" w:eastAsia="宋体" w:hAnsi="宋体" w:hint="eastAsia"/>
                <w:color w:val="000000"/>
                <w:sz w:val="20"/>
                <w:szCs w:val="20"/>
                <w:shd w:val="clear" w:color="auto" w:fill="FFFFFF"/>
              </w:rPr>
              <w:t>BT-2-R761USA1、BT-2-T267RSA1</w:t>
            </w:r>
          </w:p>
        </w:tc>
      </w:tr>
      <w:tr w:rsidR="00DD57C5" w14:paraId="03AD643E"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7DD77FCC"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F4EA7D3" w14:textId="77777777" w:rsidR="00DD57C5" w:rsidRDefault="00076025">
            <w:pPr>
              <w:ind w:firstLine="200"/>
              <w:jc w:val="left"/>
              <w:rPr>
                <w:rFonts w:ascii="宋体" w:eastAsia="宋体" w:hAnsi="宋体" w:cs="宋体"/>
                <w:sz w:val="20"/>
                <w:szCs w:val="20"/>
              </w:rPr>
            </w:pPr>
            <w:r>
              <w:rPr>
                <w:rFonts w:ascii="宋体" w:eastAsia="宋体" w:hAnsi="宋体" w:cs="宋体"/>
                <w:sz w:val="20"/>
                <w:szCs w:val="20"/>
              </w:rPr>
              <w:t></w:t>
            </w:r>
            <w:r>
              <w:rPr>
                <w:rFonts w:ascii="宋体" w:eastAsia="宋体" w:hAnsi="宋体" w:cs="宋体" w:hint="eastAsia"/>
                <w:color w:val="000000"/>
                <w:sz w:val="20"/>
                <w:szCs w:val="20"/>
              </w:rPr>
              <w:t>蓝牙 Mesh组网及IPV6联网技术</w:t>
            </w:r>
          </w:p>
        </w:tc>
        <w:tc>
          <w:tcPr>
            <w:tcW w:w="3119" w:type="dxa"/>
            <w:tcBorders>
              <w:top w:val="nil"/>
              <w:left w:val="nil"/>
              <w:bottom w:val="single" w:sz="4" w:space="0" w:color="auto"/>
              <w:right w:val="single" w:sz="4" w:space="0" w:color="auto"/>
            </w:tcBorders>
            <w:shd w:val="clear" w:color="auto" w:fill="auto"/>
            <w:noWrap/>
            <w:vAlign w:val="center"/>
          </w:tcPr>
          <w:p w14:paraId="17892717"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 xml:space="preserve">　</w:t>
            </w:r>
            <w:r>
              <w:rPr>
                <w:rFonts w:ascii="宋体" w:eastAsia="宋体" w:hAnsi="宋体" w:hint="eastAsia"/>
                <w:color w:val="000000"/>
                <w:sz w:val="20"/>
                <w:szCs w:val="20"/>
                <w:shd w:val="clear" w:color="auto" w:fill="FFFFFF"/>
              </w:rPr>
              <w:t>BT-2-R761USA2</w:t>
            </w:r>
          </w:p>
        </w:tc>
      </w:tr>
      <w:tr w:rsidR="00DD57C5" w14:paraId="0E32E42A"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DEB4B8F"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6BE66CB" w14:textId="77777777" w:rsidR="00DD57C5" w:rsidRDefault="00076025">
            <w:pPr>
              <w:ind w:firstLine="200"/>
              <w:jc w:val="left"/>
              <w:rPr>
                <w:rFonts w:ascii="宋体" w:eastAsia="宋体" w:hAnsi="宋体" w:cs="宋体"/>
                <w:sz w:val="20"/>
                <w:szCs w:val="20"/>
              </w:rPr>
            </w:pPr>
            <w:r>
              <w:rPr>
                <w:rFonts w:ascii="宋体" w:eastAsia="宋体" w:hAnsi="宋体" w:cs="宋体"/>
                <w:sz w:val="20"/>
                <w:szCs w:val="20"/>
              </w:rPr>
              <w:t></w:t>
            </w:r>
            <w:r>
              <w:rPr>
                <w:rFonts w:ascii="宋体" w:eastAsia="宋体" w:hAnsi="宋体" w:cs="宋体" w:hint="eastAsia"/>
                <w:color w:val="000000"/>
                <w:sz w:val="20"/>
                <w:szCs w:val="20"/>
              </w:rPr>
              <w:t>WIFI&amp;蓝牙、ZigBee&amp;蓝牙等Combo技术</w:t>
            </w:r>
          </w:p>
        </w:tc>
        <w:tc>
          <w:tcPr>
            <w:tcW w:w="3119" w:type="dxa"/>
            <w:tcBorders>
              <w:top w:val="nil"/>
              <w:left w:val="nil"/>
              <w:bottom w:val="single" w:sz="4" w:space="0" w:color="auto"/>
              <w:right w:val="single" w:sz="4" w:space="0" w:color="auto"/>
            </w:tcBorders>
            <w:shd w:val="clear" w:color="auto" w:fill="auto"/>
            <w:noWrap/>
            <w:vAlign w:val="center"/>
          </w:tcPr>
          <w:p w14:paraId="417A5C47"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 xml:space="preserve">　</w:t>
            </w:r>
            <w:r>
              <w:rPr>
                <w:rFonts w:ascii="宋体" w:eastAsia="宋体" w:hAnsi="宋体" w:hint="eastAsia"/>
                <w:color w:val="000000"/>
                <w:sz w:val="20"/>
                <w:szCs w:val="20"/>
                <w:shd w:val="clear" w:color="auto" w:fill="FFFFFF"/>
              </w:rPr>
              <w:t>WF-M76B-USA1、WIFI-2-M632USA1</w:t>
            </w:r>
          </w:p>
        </w:tc>
      </w:tr>
      <w:tr w:rsidR="00DD57C5" w14:paraId="0547D00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5167E6F7"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A14650E" w14:textId="77777777" w:rsidR="00DD57C5" w:rsidRDefault="00076025">
            <w:pPr>
              <w:ind w:firstLine="200"/>
              <w:jc w:val="left"/>
              <w:rPr>
                <w:rFonts w:ascii="宋体" w:eastAsia="宋体" w:hAnsi="宋体" w:cs="宋体"/>
                <w:sz w:val="20"/>
                <w:szCs w:val="20"/>
              </w:rPr>
            </w:pPr>
            <w:r>
              <w:rPr>
                <w:rFonts w:ascii="宋体" w:eastAsia="宋体" w:hAnsi="宋体" w:cs="宋体"/>
                <w:sz w:val="20"/>
                <w:szCs w:val="20"/>
              </w:rPr>
              <w:t></w:t>
            </w:r>
            <w:r>
              <w:rPr>
                <w:rFonts w:ascii="宋体" w:eastAsia="宋体" w:hAnsi="宋体" w:cs="宋体" w:hint="eastAsia"/>
                <w:color w:val="000000"/>
                <w:sz w:val="20"/>
                <w:szCs w:val="20"/>
              </w:rPr>
              <w:t>ZigBee 及组网技术</w:t>
            </w:r>
          </w:p>
        </w:tc>
        <w:tc>
          <w:tcPr>
            <w:tcW w:w="3119" w:type="dxa"/>
            <w:tcBorders>
              <w:top w:val="nil"/>
              <w:left w:val="nil"/>
              <w:bottom w:val="single" w:sz="4" w:space="0" w:color="auto"/>
              <w:right w:val="single" w:sz="4" w:space="0" w:color="auto"/>
            </w:tcBorders>
            <w:shd w:val="clear" w:color="auto" w:fill="auto"/>
            <w:noWrap/>
            <w:vAlign w:val="center"/>
          </w:tcPr>
          <w:p w14:paraId="1B757CF7" w14:textId="77777777" w:rsidR="00DD57C5" w:rsidRDefault="00076025">
            <w:pPr>
              <w:jc w:val="center"/>
              <w:rPr>
                <w:rFonts w:ascii="宋体" w:eastAsia="宋体" w:hAnsi="宋体" w:cs="宋体"/>
                <w:sz w:val="20"/>
                <w:szCs w:val="20"/>
              </w:rPr>
            </w:pPr>
            <w:r>
              <w:rPr>
                <w:rFonts w:ascii="宋体" w:eastAsia="宋体" w:hAnsi="宋体" w:hint="eastAsia"/>
                <w:color w:val="000000"/>
                <w:sz w:val="20"/>
                <w:szCs w:val="20"/>
                <w:shd w:val="clear" w:color="auto" w:fill="FFFFFF"/>
              </w:rPr>
              <w:t>ZB-N169-RWM、ZB-T530-RSF1</w:t>
            </w:r>
            <w:r>
              <w:rPr>
                <w:rFonts w:ascii="宋体" w:eastAsia="宋体" w:hAnsi="宋体" w:cs="宋体" w:hint="eastAsia"/>
                <w:sz w:val="20"/>
                <w:szCs w:val="20"/>
              </w:rPr>
              <w:t xml:space="preserve">　</w:t>
            </w:r>
          </w:p>
        </w:tc>
      </w:tr>
      <w:tr w:rsidR="00DD57C5" w14:paraId="3604DC11"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F0423D0"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CDEADCA" w14:textId="77777777" w:rsidR="00DD57C5" w:rsidRDefault="00076025">
            <w:pPr>
              <w:ind w:firstLine="200"/>
              <w:jc w:val="left"/>
              <w:rPr>
                <w:rFonts w:ascii="宋体" w:eastAsia="宋体" w:hAnsi="宋体" w:cs="宋体"/>
                <w:sz w:val="20"/>
                <w:szCs w:val="20"/>
              </w:rPr>
            </w:pPr>
            <w:r>
              <w:rPr>
                <w:rFonts w:ascii="宋体" w:eastAsia="宋体" w:hAnsi="宋体" w:cs="宋体"/>
                <w:sz w:val="20"/>
                <w:szCs w:val="20"/>
              </w:rPr>
              <w:t></w:t>
            </w:r>
            <w:r>
              <w:rPr>
                <w:rFonts w:ascii="宋体" w:eastAsia="宋体" w:hAnsi="宋体" w:cs="宋体" w:hint="eastAsia"/>
                <w:color w:val="000000"/>
                <w:sz w:val="20"/>
                <w:szCs w:val="20"/>
              </w:rPr>
              <w:t>近场IoT等控制模块</w:t>
            </w:r>
          </w:p>
        </w:tc>
        <w:tc>
          <w:tcPr>
            <w:tcW w:w="3119" w:type="dxa"/>
            <w:tcBorders>
              <w:top w:val="nil"/>
              <w:left w:val="nil"/>
              <w:bottom w:val="single" w:sz="4" w:space="0" w:color="auto"/>
              <w:right w:val="single" w:sz="4" w:space="0" w:color="auto"/>
            </w:tcBorders>
            <w:shd w:val="clear" w:color="auto" w:fill="auto"/>
            <w:noWrap/>
            <w:vAlign w:val="center"/>
          </w:tcPr>
          <w:p w14:paraId="15BE0650"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 xml:space="preserve">　WF-R10X-RWD1、WIFI-2-E266RPN8</w:t>
            </w:r>
          </w:p>
        </w:tc>
      </w:tr>
      <w:tr w:rsidR="00DD57C5" w14:paraId="5B5BC02F"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737B4A12" w14:textId="77777777" w:rsidR="00DD57C5" w:rsidRDefault="00076025">
            <w:pPr>
              <w:spacing w:line="400" w:lineRule="exact"/>
              <w:jc w:val="left"/>
              <w:rPr>
                <w:rFonts w:ascii="宋体" w:eastAsia="宋体" w:hAnsi="宋体" w:cs="宋体"/>
                <w:color w:val="000000"/>
                <w:sz w:val="20"/>
                <w:szCs w:val="20"/>
              </w:rPr>
            </w:pPr>
            <w:r>
              <w:rPr>
                <w:rFonts w:ascii="宋体" w:eastAsia="宋体" w:hAnsi="宋体" w:cs="宋体" w:hint="eastAsia"/>
                <w:color w:val="000000"/>
                <w:sz w:val="20"/>
                <w:szCs w:val="20"/>
              </w:rPr>
              <w:t>广域网WAN远场通讯技术</w:t>
            </w:r>
          </w:p>
        </w:tc>
        <w:tc>
          <w:tcPr>
            <w:tcW w:w="4423" w:type="dxa"/>
            <w:tcBorders>
              <w:top w:val="nil"/>
              <w:left w:val="nil"/>
              <w:bottom w:val="single" w:sz="4" w:space="0" w:color="auto"/>
              <w:right w:val="single" w:sz="4" w:space="0" w:color="auto"/>
            </w:tcBorders>
            <w:shd w:val="clear" w:color="auto" w:fill="auto"/>
            <w:vAlign w:val="center"/>
          </w:tcPr>
          <w:p w14:paraId="5BD582D5" w14:textId="77777777" w:rsidR="00DD57C5" w:rsidRDefault="00076025">
            <w:pPr>
              <w:ind w:firstLine="200"/>
              <w:jc w:val="left"/>
              <w:rPr>
                <w:rFonts w:ascii="宋体" w:eastAsia="宋体" w:hAnsi="宋体" w:cs="宋体"/>
                <w:sz w:val="20"/>
                <w:szCs w:val="20"/>
              </w:rPr>
            </w:pPr>
            <w:r>
              <w:rPr>
                <w:rFonts w:ascii="宋体" w:eastAsia="宋体" w:hAnsi="宋体" w:cs="宋体"/>
                <w:sz w:val="20"/>
                <w:szCs w:val="20"/>
              </w:rPr>
              <w:t></w:t>
            </w:r>
            <w:r>
              <w:rPr>
                <w:rFonts w:ascii="宋体" w:eastAsia="宋体" w:hAnsi="宋体" w:cs="宋体" w:hint="eastAsia"/>
                <w:color w:val="000000"/>
                <w:sz w:val="20"/>
                <w:szCs w:val="20"/>
              </w:rPr>
              <w:t>2G/GSM/3G/4G/LTE/5G 通讯模块</w:t>
            </w:r>
          </w:p>
        </w:tc>
        <w:tc>
          <w:tcPr>
            <w:tcW w:w="3119" w:type="dxa"/>
            <w:tcBorders>
              <w:top w:val="nil"/>
              <w:left w:val="nil"/>
              <w:bottom w:val="single" w:sz="4" w:space="0" w:color="auto"/>
              <w:right w:val="single" w:sz="4" w:space="0" w:color="auto"/>
            </w:tcBorders>
            <w:shd w:val="clear" w:color="auto" w:fill="auto"/>
            <w:noWrap/>
            <w:vAlign w:val="center"/>
          </w:tcPr>
          <w:p w14:paraId="29090D9B"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GSM-M6220D、GSM-M622STD</w:t>
            </w:r>
          </w:p>
        </w:tc>
      </w:tr>
      <w:tr w:rsidR="00DD57C5" w14:paraId="72DF89E2"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69E8B2D9"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F221EA1" w14:textId="77777777" w:rsidR="00DD57C5" w:rsidRDefault="00076025">
            <w:pPr>
              <w:ind w:firstLine="200"/>
              <w:jc w:val="left"/>
              <w:rPr>
                <w:rFonts w:ascii="宋体" w:eastAsia="宋体" w:hAnsi="宋体" w:cs="宋体"/>
                <w:sz w:val="20"/>
                <w:szCs w:val="20"/>
              </w:rPr>
            </w:pPr>
            <w:r>
              <w:rPr>
                <w:rFonts w:ascii="宋体" w:eastAsia="宋体" w:hAnsi="宋体" w:cs="宋体"/>
                <w:sz w:val="20"/>
                <w:szCs w:val="20"/>
              </w:rPr>
              <w:t></w:t>
            </w:r>
            <w:r>
              <w:rPr>
                <w:rFonts w:ascii="宋体" w:eastAsia="宋体" w:hAnsi="宋体" w:cs="宋体" w:hint="eastAsia"/>
                <w:color w:val="000000"/>
                <w:sz w:val="20"/>
                <w:szCs w:val="20"/>
              </w:rPr>
              <w:t>NB-IoT、LoRa等窄带蜂窝调制远场物联网技术</w:t>
            </w:r>
          </w:p>
        </w:tc>
        <w:tc>
          <w:tcPr>
            <w:tcW w:w="3119" w:type="dxa"/>
            <w:tcBorders>
              <w:top w:val="nil"/>
              <w:left w:val="nil"/>
              <w:bottom w:val="single" w:sz="4" w:space="0" w:color="auto"/>
              <w:right w:val="single" w:sz="4" w:space="0" w:color="auto"/>
            </w:tcBorders>
            <w:shd w:val="clear" w:color="auto" w:fill="auto"/>
            <w:noWrap/>
            <w:vAlign w:val="center"/>
          </w:tcPr>
          <w:p w14:paraId="7AFDBA43"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AI-NB10、AI-NB10S、AI-NB15</w:t>
            </w:r>
          </w:p>
        </w:tc>
      </w:tr>
      <w:tr w:rsidR="00DD57C5" w14:paraId="422C9898"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04B99286" w14:textId="77777777" w:rsidR="00DD57C5" w:rsidRDefault="00DD57C5">
            <w:pPr>
              <w:spacing w:line="400" w:lineRule="exact"/>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5E36D60D" w14:textId="77777777" w:rsidR="00DD57C5" w:rsidRDefault="00076025">
            <w:pPr>
              <w:ind w:firstLine="200"/>
              <w:jc w:val="left"/>
              <w:rPr>
                <w:rFonts w:ascii="宋体" w:eastAsia="宋体" w:hAnsi="宋体" w:cs="宋体"/>
                <w:sz w:val="20"/>
                <w:szCs w:val="20"/>
              </w:rPr>
            </w:pPr>
            <w:r>
              <w:rPr>
                <w:rFonts w:ascii="宋体" w:eastAsia="宋体" w:hAnsi="宋体" w:cs="宋体"/>
                <w:sz w:val="20"/>
                <w:szCs w:val="20"/>
              </w:rPr>
              <w:t></w:t>
            </w:r>
            <w:r>
              <w:rPr>
                <w:rFonts w:ascii="宋体" w:eastAsia="宋体" w:hAnsi="宋体" w:cs="宋体" w:hint="eastAsia"/>
                <w:color w:val="000000"/>
                <w:sz w:val="20"/>
                <w:szCs w:val="20"/>
              </w:rPr>
              <w:t>GPS、北斗导航技术</w:t>
            </w:r>
          </w:p>
        </w:tc>
        <w:tc>
          <w:tcPr>
            <w:tcW w:w="3119" w:type="dxa"/>
            <w:tcBorders>
              <w:top w:val="nil"/>
              <w:left w:val="nil"/>
              <w:bottom w:val="single" w:sz="4" w:space="0" w:color="auto"/>
              <w:right w:val="single" w:sz="4" w:space="0" w:color="auto"/>
            </w:tcBorders>
            <w:shd w:val="clear" w:color="auto" w:fill="auto"/>
            <w:noWrap/>
            <w:vAlign w:val="center"/>
          </w:tcPr>
          <w:p w14:paraId="78BE937A"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GSM-M6220-北斗等</w:t>
            </w:r>
          </w:p>
        </w:tc>
      </w:tr>
      <w:tr w:rsidR="00DD57C5" w14:paraId="7C396662"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43E6E100" w14:textId="77777777" w:rsidR="00DD57C5" w:rsidRDefault="00076025">
            <w:pPr>
              <w:spacing w:line="400" w:lineRule="exact"/>
              <w:jc w:val="left"/>
              <w:rPr>
                <w:rFonts w:ascii="宋体" w:eastAsia="宋体" w:hAnsi="宋体" w:cs="宋体"/>
                <w:color w:val="000000"/>
                <w:sz w:val="20"/>
                <w:szCs w:val="20"/>
              </w:rPr>
            </w:pPr>
            <w:r>
              <w:rPr>
                <w:rFonts w:ascii="宋体" w:eastAsia="宋体" w:hAnsi="宋体" w:cs="宋体" w:hint="eastAsia"/>
                <w:color w:val="000000"/>
                <w:sz w:val="20"/>
                <w:szCs w:val="20"/>
              </w:rPr>
              <w:t>无线应用技术&amp;终端整机</w:t>
            </w:r>
          </w:p>
        </w:tc>
        <w:tc>
          <w:tcPr>
            <w:tcW w:w="4423" w:type="dxa"/>
            <w:tcBorders>
              <w:top w:val="nil"/>
              <w:left w:val="nil"/>
              <w:bottom w:val="single" w:sz="4" w:space="0" w:color="auto"/>
              <w:right w:val="single" w:sz="4" w:space="0" w:color="auto"/>
            </w:tcBorders>
            <w:shd w:val="clear" w:color="auto" w:fill="auto"/>
            <w:vAlign w:val="center"/>
          </w:tcPr>
          <w:p w14:paraId="0B52986B" w14:textId="77777777" w:rsidR="00DD57C5" w:rsidRDefault="00076025">
            <w:pPr>
              <w:ind w:firstLine="200"/>
              <w:jc w:val="left"/>
              <w:rPr>
                <w:rFonts w:ascii="宋体" w:eastAsia="宋体" w:hAnsi="宋体" w:cs="宋体"/>
                <w:sz w:val="20"/>
                <w:szCs w:val="20"/>
              </w:rPr>
            </w:pPr>
            <w:r>
              <w:rPr>
                <w:rFonts w:ascii="宋体" w:eastAsia="宋体" w:hAnsi="宋体" w:cs="宋体"/>
                <w:sz w:val="20"/>
                <w:szCs w:val="20"/>
              </w:rPr>
              <w:t></w:t>
            </w:r>
            <w:r>
              <w:rPr>
                <w:rFonts w:ascii="宋体" w:eastAsia="宋体" w:hAnsi="宋体" w:cs="宋体" w:hint="eastAsia"/>
                <w:color w:val="000000"/>
                <w:sz w:val="20"/>
                <w:szCs w:val="20"/>
              </w:rPr>
              <w:t>云管端联接技术</w:t>
            </w:r>
          </w:p>
        </w:tc>
        <w:tc>
          <w:tcPr>
            <w:tcW w:w="3119" w:type="dxa"/>
            <w:tcBorders>
              <w:top w:val="nil"/>
              <w:left w:val="nil"/>
              <w:bottom w:val="single" w:sz="4" w:space="0" w:color="auto"/>
              <w:right w:val="single" w:sz="4" w:space="0" w:color="auto"/>
            </w:tcBorders>
            <w:shd w:val="clear" w:color="auto" w:fill="auto"/>
            <w:noWrap/>
            <w:vAlign w:val="center"/>
          </w:tcPr>
          <w:p w14:paraId="7AADE50F"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华为云、电信云对接项目等</w:t>
            </w:r>
          </w:p>
        </w:tc>
      </w:tr>
      <w:tr w:rsidR="00DD57C5" w14:paraId="20B840C9"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4119BA35" w14:textId="77777777" w:rsidR="00DD57C5" w:rsidRDefault="00DD57C5">
            <w:pPr>
              <w:jc w:val="left"/>
              <w:rPr>
                <w:rFonts w:ascii="宋体" w:eastAsia="宋体" w:hAnsi="宋体" w:cs="宋体"/>
                <w:color w:val="000000"/>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3095FCB" w14:textId="77777777" w:rsidR="00DD57C5" w:rsidRDefault="00076025">
            <w:pPr>
              <w:ind w:firstLine="200"/>
              <w:jc w:val="left"/>
              <w:rPr>
                <w:rFonts w:ascii="宋体" w:eastAsia="宋体" w:hAnsi="宋体" w:cs="宋体"/>
                <w:sz w:val="20"/>
                <w:szCs w:val="20"/>
              </w:rPr>
            </w:pPr>
            <w:r>
              <w:rPr>
                <w:rFonts w:ascii="宋体" w:eastAsia="宋体" w:hAnsi="宋体" w:cs="宋体"/>
                <w:sz w:val="20"/>
                <w:szCs w:val="20"/>
              </w:rPr>
              <w:t></w:t>
            </w:r>
            <w:r>
              <w:rPr>
                <w:rFonts w:ascii="宋体" w:eastAsia="宋体" w:hAnsi="宋体" w:cs="宋体" w:hint="eastAsia"/>
                <w:color w:val="000000"/>
                <w:sz w:val="20"/>
                <w:szCs w:val="20"/>
              </w:rPr>
              <w:t>传感器Sensor终端应用技术</w:t>
            </w:r>
          </w:p>
        </w:tc>
        <w:tc>
          <w:tcPr>
            <w:tcW w:w="3119" w:type="dxa"/>
            <w:tcBorders>
              <w:top w:val="nil"/>
              <w:left w:val="nil"/>
              <w:bottom w:val="single" w:sz="4" w:space="0" w:color="auto"/>
              <w:right w:val="single" w:sz="4" w:space="0" w:color="auto"/>
            </w:tcBorders>
            <w:shd w:val="clear" w:color="auto" w:fill="auto"/>
            <w:noWrap/>
            <w:vAlign w:val="center"/>
          </w:tcPr>
          <w:p w14:paraId="69ACAEBC" w14:textId="77777777" w:rsidR="00DD57C5" w:rsidRDefault="00076025">
            <w:pPr>
              <w:jc w:val="center"/>
              <w:rPr>
                <w:rFonts w:ascii="宋体" w:eastAsia="宋体" w:hAnsi="宋体" w:cs="宋体"/>
                <w:sz w:val="20"/>
                <w:szCs w:val="20"/>
              </w:rPr>
            </w:pPr>
            <w:r>
              <w:rPr>
                <w:rFonts w:ascii="宋体" w:eastAsia="宋体" w:hAnsi="宋体" w:cs="宋体" w:hint="eastAsia"/>
                <w:sz w:val="20"/>
                <w:szCs w:val="20"/>
              </w:rPr>
              <w:t>无线摄像头、定位器等</w:t>
            </w:r>
          </w:p>
        </w:tc>
      </w:tr>
    </w:tbl>
    <w:p w14:paraId="579A145E" w14:textId="77777777" w:rsidR="00DD57C5" w:rsidRDefault="00076025">
      <w:pPr>
        <w:spacing w:line="360" w:lineRule="auto"/>
        <w:ind w:firstLine="420"/>
        <w:rPr>
          <w:rFonts w:ascii="宋体" w:eastAsia="宋体" w:hAnsi="宋体"/>
        </w:rPr>
      </w:pPr>
      <w:r>
        <w:rPr>
          <w:rFonts w:ascii="宋体" w:eastAsia="宋体" w:hAnsi="宋体" w:hint="eastAsia"/>
        </w:rPr>
        <w:t xml:space="preserve">       </w:t>
      </w:r>
      <w:r>
        <w:rPr>
          <w:rFonts w:ascii="宋体" w:eastAsia="宋体" w:hAnsi="宋体"/>
        </w:rPr>
        <w:t>表2</w:t>
      </w:r>
      <w:r>
        <w:rPr>
          <w:rFonts w:ascii="宋体" w:eastAsia="宋体" w:hAnsi="宋体" w:hint="eastAsia"/>
        </w:rPr>
        <w:t xml:space="preserve"> A</w:t>
      </w:r>
      <w:r>
        <w:rPr>
          <w:rFonts w:ascii="宋体" w:eastAsia="宋体" w:hAnsi="宋体"/>
        </w:rPr>
        <w:t>公司近三年的新技术、新产品、新工业代表列表</w:t>
      </w:r>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15"/>
        <w:gridCol w:w="2995"/>
        <w:gridCol w:w="2952"/>
      </w:tblGrid>
      <w:tr w:rsidR="00DD57C5" w14:paraId="7FE2E13C"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D0C4093"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序号</w:t>
            </w:r>
          </w:p>
        </w:tc>
        <w:tc>
          <w:tcPr>
            <w:tcW w:w="1915" w:type="dxa"/>
            <w:tcBorders>
              <w:top w:val="single" w:sz="4" w:space="0" w:color="auto"/>
              <w:left w:val="single" w:sz="4" w:space="0" w:color="auto"/>
              <w:bottom w:val="single" w:sz="4" w:space="0" w:color="auto"/>
              <w:right w:val="single" w:sz="4" w:space="0" w:color="auto"/>
            </w:tcBorders>
            <w:noWrap/>
            <w:vAlign w:val="center"/>
          </w:tcPr>
          <w:p w14:paraId="6A162CDA"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项目</w:t>
            </w:r>
          </w:p>
        </w:tc>
        <w:tc>
          <w:tcPr>
            <w:tcW w:w="2995" w:type="dxa"/>
            <w:tcBorders>
              <w:top w:val="single" w:sz="4" w:space="0" w:color="auto"/>
              <w:left w:val="single" w:sz="4" w:space="0" w:color="auto"/>
              <w:bottom w:val="single" w:sz="4" w:space="0" w:color="auto"/>
              <w:right w:val="single" w:sz="4" w:space="0" w:color="auto"/>
            </w:tcBorders>
            <w:noWrap/>
            <w:vAlign w:val="center"/>
          </w:tcPr>
          <w:p w14:paraId="6FC3A526"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A公司水平</w:t>
            </w:r>
          </w:p>
        </w:tc>
        <w:tc>
          <w:tcPr>
            <w:tcW w:w="2952" w:type="dxa"/>
            <w:tcBorders>
              <w:top w:val="single" w:sz="4" w:space="0" w:color="auto"/>
              <w:left w:val="single" w:sz="4" w:space="0" w:color="auto"/>
              <w:bottom w:val="single" w:sz="4" w:space="0" w:color="auto"/>
              <w:right w:val="single" w:sz="4" w:space="0" w:color="auto"/>
            </w:tcBorders>
            <w:noWrap/>
            <w:vAlign w:val="center"/>
          </w:tcPr>
          <w:p w14:paraId="3FA3899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行业水平</w:t>
            </w:r>
          </w:p>
        </w:tc>
      </w:tr>
      <w:tr w:rsidR="00DD57C5" w14:paraId="2967CDE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3DE7CA83"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w:t>
            </w:r>
          </w:p>
        </w:tc>
        <w:tc>
          <w:tcPr>
            <w:tcW w:w="1915" w:type="dxa"/>
            <w:tcBorders>
              <w:top w:val="single" w:sz="4" w:space="0" w:color="auto"/>
              <w:left w:val="single" w:sz="4" w:space="0" w:color="auto"/>
              <w:bottom w:val="single" w:sz="4" w:space="0" w:color="auto"/>
              <w:right w:val="single" w:sz="4" w:space="0" w:color="auto"/>
            </w:tcBorders>
            <w:noWrap/>
            <w:vAlign w:val="center"/>
          </w:tcPr>
          <w:p w14:paraId="0050C60E"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发射功率</w:t>
            </w:r>
          </w:p>
        </w:tc>
        <w:tc>
          <w:tcPr>
            <w:tcW w:w="2995" w:type="dxa"/>
            <w:tcBorders>
              <w:top w:val="single" w:sz="4" w:space="0" w:color="auto"/>
              <w:left w:val="single" w:sz="4" w:space="0" w:color="auto"/>
              <w:bottom w:val="single" w:sz="4" w:space="0" w:color="auto"/>
              <w:right w:val="single" w:sz="4" w:space="0" w:color="auto"/>
            </w:tcBorders>
            <w:noWrap/>
            <w:vAlign w:val="center"/>
          </w:tcPr>
          <w:p w14:paraId="35CABEFC"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14±1.5dB(11n)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3E0D905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14±2dB(11n)</w:t>
            </w:r>
          </w:p>
        </w:tc>
      </w:tr>
      <w:tr w:rsidR="00DD57C5" w14:paraId="4475D397"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E51C38C"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2</w:t>
            </w:r>
          </w:p>
        </w:tc>
        <w:tc>
          <w:tcPr>
            <w:tcW w:w="1915" w:type="dxa"/>
            <w:tcBorders>
              <w:top w:val="single" w:sz="4" w:space="0" w:color="auto"/>
              <w:left w:val="single" w:sz="4" w:space="0" w:color="auto"/>
              <w:bottom w:val="single" w:sz="4" w:space="0" w:color="auto"/>
              <w:right w:val="single" w:sz="4" w:space="0" w:color="auto"/>
            </w:tcBorders>
            <w:noWrap/>
            <w:vAlign w:val="center"/>
          </w:tcPr>
          <w:p w14:paraId="71C79C09"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EVM</w:t>
            </w:r>
          </w:p>
        </w:tc>
        <w:tc>
          <w:tcPr>
            <w:tcW w:w="2995" w:type="dxa"/>
            <w:tcBorders>
              <w:top w:val="single" w:sz="4" w:space="0" w:color="auto"/>
              <w:left w:val="single" w:sz="4" w:space="0" w:color="auto"/>
              <w:bottom w:val="single" w:sz="4" w:space="0" w:color="auto"/>
              <w:right w:val="single" w:sz="4" w:space="0" w:color="auto"/>
            </w:tcBorders>
            <w:noWrap/>
            <w:vAlign w:val="center"/>
          </w:tcPr>
          <w:p w14:paraId="11B9FEB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-33dB(11n)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276E1058"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-28dB(11n)</w:t>
            </w:r>
          </w:p>
        </w:tc>
      </w:tr>
      <w:tr w:rsidR="00DD57C5" w14:paraId="4781C03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743169A"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w:t>
            </w:r>
          </w:p>
        </w:tc>
        <w:tc>
          <w:tcPr>
            <w:tcW w:w="1915" w:type="dxa"/>
            <w:tcBorders>
              <w:top w:val="single" w:sz="4" w:space="0" w:color="auto"/>
              <w:left w:val="single" w:sz="4" w:space="0" w:color="auto"/>
              <w:bottom w:val="single" w:sz="4" w:space="0" w:color="auto"/>
              <w:right w:val="single" w:sz="4" w:space="0" w:color="auto"/>
            </w:tcBorders>
            <w:noWrap/>
            <w:vAlign w:val="center"/>
          </w:tcPr>
          <w:p w14:paraId="63C70E79"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频偏</w:t>
            </w:r>
          </w:p>
        </w:tc>
        <w:tc>
          <w:tcPr>
            <w:tcW w:w="2995" w:type="dxa"/>
            <w:tcBorders>
              <w:top w:val="single" w:sz="4" w:space="0" w:color="auto"/>
              <w:left w:val="single" w:sz="4" w:space="0" w:color="auto"/>
              <w:bottom w:val="single" w:sz="4" w:space="0" w:color="auto"/>
              <w:right w:val="single" w:sz="4" w:space="0" w:color="auto"/>
            </w:tcBorders>
            <w:noWrap/>
            <w:vAlign w:val="center"/>
          </w:tcPr>
          <w:p w14:paraId="668333F6"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±5ppm</w:t>
            </w:r>
          </w:p>
        </w:tc>
        <w:tc>
          <w:tcPr>
            <w:tcW w:w="2952" w:type="dxa"/>
            <w:tcBorders>
              <w:top w:val="single" w:sz="4" w:space="0" w:color="auto"/>
              <w:left w:val="single" w:sz="4" w:space="0" w:color="auto"/>
              <w:bottom w:val="single" w:sz="4" w:space="0" w:color="auto"/>
              <w:right w:val="single" w:sz="4" w:space="0" w:color="auto"/>
            </w:tcBorders>
            <w:noWrap/>
            <w:vAlign w:val="center"/>
          </w:tcPr>
          <w:p w14:paraId="526D55CF"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±10ppm</w:t>
            </w:r>
          </w:p>
        </w:tc>
      </w:tr>
      <w:tr w:rsidR="00DD57C5" w14:paraId="7B1A9C12"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7B6D10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4</w:t>
            </w:r>
          </w:p>
        </w:tc>
        <w:tc>
          <w:tcPr>
            <w:tcW w:w="1915" w:type="dxa"/>
            <w:tcBorders>
              <w:top w:val="single" w:sz="4" w:space="0" w:color="auto"/>
              <w:left w:val="single" w:sz="4" w:space="0" w:color="auto"/>
              <w:bottom w:val="single" w:sz="4" w:space="0" w:color="auto"/>
              <w:right w:val="single" w:sz="4" w:space="0" w:color="auto"/>
            </w:tcBorders>
            <w:noWrap/>
            <w:vAlign w:val="center"/>
          </w:tcPr>
          <w:p w14:paraId="1B7E8A82"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杂散</w:t>
            </w:r>
          </w:p>
        </w:tc>
        <w:tc>
          <w:tcPr>
            <w:tcW w:w="2995" w:type="dxa"/>
            <w:tcBorders>
              <w:top w:val="single" w:sz="4" w:space="0" w:color="auto"/>
              <w:left w:val="single" w:sz="4" w:space="0" w:color="auto"/>
              <w:bottom w:val="single" w:sz="4" w:space="0" w:color="auto"/>
              <w:right w:val="single" w:sz="4" w:space="0" w:color="auto"/>
            </w:tcBorders>
            <w:noWrap/>
            <w:vAlign w:val="center"/>
          </w:tcPr>
          <w:p w14:paraId="60946C33"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≤-40dBm</w:t>
            </w:r>
          </w:p>
        </w:tc>
        <w:tc>
          <w:tcPr>
            <w:tcW w:w="2952" w:type="dxa"/>
            <w:tcBorders>
              <w:top w:val="single" w:sz="4" w:space="0" w:color="auto"/>
              <w:left w:val="single" w:sz="4" w:space="0" w:color="auto"/>
              <w:bottom w:val="single" w:sz="4" w:space="0" w:color="auto"/>
              <w:right w:val="single" w:sz="4" w:space="0" w:color="auto"/>
            </w:tcBorders>
            <w:noWrap/>
            <w:vAlign w:val="center"/>
          </w:tcPr>
          <w:p w14:paraId="3907CB9A"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≤-36dBm</w:t>
            </w:r>
          </w:p>
        </w:tc>
      </w:tr>
      <w:tr w:rsidR="00DD57C5" w14:paraId="57CD4EE5"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6E26988"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5</w:t>
            </w:r>
          </w:p>
        </w:tc>
        <w:tc>
          <w:tcPr>
            <w:tcW w:w="1915" w:type="dxa"/>
            <w:tcBorders>
              <w:top w:val="single" w:sz="4" w:space="0" w:color="auto"/>
              <w:left w:val="single" w:sz="4" w:space="0" w:color="auto"/>
              <w:bottom w:val="single" w:sz="4" w:space="0" w:color="auto"/>
              <w:right w:val="single" w:sz="4" w:space="0" w:color="auto"/>
            </w:tcBorders>
            <w:noWrap/>
            <w:vAlign w:val="center"/>
          </w:tcPr>
          <w:p w14:paraId="76F75E25"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低功耗</w:t>
            </w:r>
          </w:p>
        </w:tc>
        <w:tc>
          <w:tcPr>
            <w:tcW w:w="2995" w:type="dxa"/>
            <w:tcBorders>
              <w:top w:val="single" w:sz="4" w:space="0" w:color="auto"/>
              <w:left w:val="single" w:sz="4" w:space="0" w:color="auto"/>
              <w:bottom w:val="single" w:sz="4" w:space="0" w:color="auto"/>
              <w:right w:val="single" w:sz="4" w:space="0" w:color="auto"/>
            </w:tcBorders>
            <w:noWrap/>
            <w:vAlign w:val="center"/>
          </w:tcPr>
          <w:p w14:paraId="0AE3A62F"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待机电流≤330uA(idle)</w:t>
            </w:r>
          </w:p>
        </w:tc>
        <w:tc>
          <w:tcPr>
            <w:tcW w:w="2952" w:type="dxa"/>
            <w:tcBorders>
              <w:top w:val="single" w:sz="4" w:space="0" w:color="auto"/>
              <w:left w:val="single" w:sz="4" w:space="0" w:color="auto"/>
              <w:bottom w:val="single" w:sz="4" w:space="0" w:color="auto"/>
              <w:right w:val="single" w:sz="4" w:space="0" w:color="auto"/>
            </w:tcBorders>
            <w:noWrap/>
            <w:vAlign w:val="center"/>
          </w:tcPr>
          <w:p w14:paraId="5A6B0C8C"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待机电流≤400uA(idle)</w:t>
            </w:r>
          </w:p>
        </w:tc>
      </w:tr>
      <w:tr w:rsidR="00DD57C5" w14:paraId="5BBAD204"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A588094"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6</w:t>
            </w:r>
          </w:p>
        </w:tc>
        <w:tc>
          <w:tcPr>
            <w:tcW w:w="1915" w:type="dxa"/>
            <w:tcBorders>
              <w:top w:val="single" w:sz="4" w:space="0" w:color="auto"/>
              <w:left w:val="single" w:sz="4" w:space="0" w:color="auto"/>
              <w:bottom w:val="single" w:sz="4" w:space="0" w:color="auto"/>
              <w:right w:val="single" w:sz="4" w:space="0" w:color="auto"/>
            </w:tcBorders>
            <w:noWrap/>
            <w:vAlign w:val="center"/>
          </w:tcPr>
          <w:p w14:paraId="3049A25B"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休眠电流</w:t>
            </w:r>
          </w:p>
        </w:tc>
        <w:tc>
          <w:tcPr>
            <w:tcW w:w="2995" w:type="dxa"/>
            <w:tcBorders>
              <w:top w:val="single" w:sz="4" w:space="0" w:color="auto"/>
              <w:left w:val="single" w:sz="4" w:space="0" w:color="auto"/>
              <w:bottom w:val="single" w:sz="4" w:space="0" w:color="auto"/>
              <w:right w:val="single" w:sz="4" w:space="0" w:color="auto"/>
            </w:tcBorders>
            <w:noWrap/>
            <w:vAlign w:val="center"/>
          </w:tcPr>
          <w:p w14:paraId="13E648D0"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≤3μA</w:t>
            </w:r>
          </w:p>
        </w:tc>
        <w:tc>
          <w:tcPr>
            <w:tcW w:w="2952" w:type="dxa"/>
            <w:tcBorders>
              <w:top w:val="single" w:sz="4" w:space="0" w:color="auto"/>
              <w:left w:val="single" w:sz="4" w:space="0" w:color="auto"/>
              <w:bottom w:val="single" w:sz="4" w:space="0" w:color="auto"/>
              <w:right w:val="single" w:sz="4" w:space="0" w:color="auto"/>
            </w:tcBorders>
            <w:noWrap/>
            <w:vAlign w:val="center"/>
          </w:tcPr>
          <w:p w14:paraId="04841F8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≤4μA</w:t>
            </w:r>
          </w:p>
        </w:tc>
      </w:tr>
      <w:tr w:rsidR="00DD57C5" w14:paraId="3A234ABB"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917B7F9"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7</w:t>
            </w:r>
          </w:p>
        </w:tc>
        <w:tc>
          <w:tcPr>
            <w:tcW w:w="1915" w:type="dxa"/>
            <w:tcBorders>
              <w:top w:val="single" w:sz="4" w:space="0" w:color="auto"/>
              <w:left w:val="single" w:sz="4" w:space="0" w:color="auto"/>
              <w:bottom w:val="single" w:sz="4" w:space="0" w:color="auto"/>
              <w:right w:val="single" w:sz="4" w:space="0" w:color="auto"/>
            </w:tcBorders>
            <w:noWrap/>
            <w:vAlign w:val="center"/>
          </w:tcPr>
          <w:p w14:paraId="0DF9A11A"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微尺寸</w:t>
            </w:r>
          </w:p>
        </w:tc>
        <w:tc>
          <w:tcPr>
            <w:tcW w:w="2995" w:type="dxa"/>
            <w:tcBorders>
              <w:top w:val="single" w:sz="4" w:space="0" w:color="auto"/>
              <w:left w:val="single" w:sz="4" w:space="0" w:color="auto"/>
              <w:bottom w:val="single" w:sz="4" w:space="0" w:color="auto"/>
              <w:right w:val="single" w:sz="4" w:space="0" w:color="auto"/>
            </w:tcBorders>
            <w:noWrap/>
            <w:vAlign w:val="center"/>
          </w:tcPr>
          <w:p w14:paraId="3CA62D86"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≤16mm*16mm</w:t>
            </w:r>
          </w:p>
        </w:tc>
        <w:tc>
          <w:tcPr>
            <w:tcW w:w="2952" w:type="dxa"/>
            <w:tcBorders>
              <w:top w:val="single" w:sz="4" w:space="0" w:color="auto"/>
              <w:left w:val="single" w:sz="4" w:space="0" w:color="auto"/>
              <w:bottom w:val="single" w:sz="4" w:space="0" w:color="auto"/>
              <w:right w:val="single" w:sz="4" w:space="0" w:color="auto"/>
            </w:tcBorders>
            <w:noWrap/>
            <w:vAlign w:val="center"/>
          </w:tcPr>
          <w:p w14:paraId="4E2D47A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≤20mm*20mm</w:t>
            </w:r>
          </w:p>
        </w:tc>
      </w:tr>
      <w:tr w:rsidR="00DD57C5" w14:paraId="0F2D4833"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6F6B914"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8</w:t>
            </w:r>
          </w:p>
        </w:tc>
        <w:tc>
          <w:tcPr>
            <w:tcW w:w="1915" w:type="dxa"/>
            <w:tcBorders>
              <w:top w:val="single" w:sz="4" w:space="0" w:color="auto"/>
              <w:left w:val="single" w:sz="4" w:space="0" w:color="auto"/>
              <w:bottom w:val="single" w:sz="4" w:space="0" w:color="auto"/>
              <w:right w:val="single" w:sz="4" w:space="0" w:color="auto"/>
            </w:tcBorders>
            <w:noWrap/>
            <w:vAlign w:val="center"/>
          </w:tcPr>
          <w:p w14:paraId="7227299A"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宽电源电压</w:t>
            </w:r>
          </w:p>
        </w:tc>
        <w:tc>
          <w:tcPr>
            <w:tcW w:w="2995" w:type="dxa"/>
            <w:tcBorders>
              <w:top w:val="single" w:sz="4" w:space="0" w:color="auto"/>
              <w:left w:val="single" w:sz="4" w:space="0" w:color="auto"/>
              <w:bottom w:val="single" w:sz="4" w:space="0" w:color="auto"/>
              <w:right w:val="single" w:sz="4" w:space="0" w:color="auto"/>
            </w:tcBorders>
            <w:noWrap/>
            <w:vAlign w:val="center"/>
          </w:tcPr>
          <w:p w14:paraId="6373E42A"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2.4V～ 4.2V 直流</w:t>
            </w:r>
          </w:p>
        </w:tc>
        <w:tc>
          <w:tcPr>
            <w:tcW w:w="2952" w:type="dxa"/>
            <w:tcBorders>
              <w:top w:val="single" w:sz="4" w:space="0" w:color="auto"/>
              <w:left w:val="single" w:sz="4" w:space="0" w:color="auto"/>
              <w:bottom w:val="single" w:sz="4" w:space="0" w:color="auto"/>
              <w:right w:val="single" w:sz="4" w:space="0" w:color="auto"/>
            </w:tcBorders>
            <w:noWrap/>
            <w:vAlign w:val="center"/>
          </w:tcPr>
          <w:p w14:paraId="70051CC3"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3.1V～ 4.2V 直流</w:t>
            </w:r>
          </w:p>
        </w:tc>
      </w:tr>
      <w:tr w:rsidR="00DD57C5" w14:paraId="6487A3F2" w14:textId="77777777">
        <w:trPr>
          <w:trHeight w:hRule="exact" w:val="629"/>
        </w:trPr>
        <w:tc>
          <w:tcPr>
            <w:tcW w:w="918" w:type="dxa"/>
            <w:tcBorders>
              <w:top w:val="single" w:sz="4" w:space="0" w:color="auto"/>
              <w:left w:val="single" w:sz="4" w:space="0" w:color="auto"/>
              <w:bottom w:val="single" w:sz="4" w:space="0" w:color="auto"/>
              <w:right w:val="single" w:sz="4" w:space="0" w:color="auto"/>
            </w:tcBorders>
            <w:noWrap/>
            <w:vAlign w:val="center"/>
          </w:tcPr>
          <w:p w14:paraId="57377A9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9</w:t>
            </w:r>
          </w:p>
        </w:tc>
        <w:tc>
          <w:tcPr>
            <w:tcW w:w="1915" w:type="dxa"/>
            <w:tcBorders>
              <w:top w:val="single" w:sz="4" w:space="0" w:color="auto"/>
              <w:left w:val="single" w:sz="4" w:space="0" w:color="auto"/>
              <w:bottom w:val="single" w:sz="4" w:space="0" w:color="auto"/>
              <w:right w:val="single" w:sz="4" w:space="0" w:color="auto"/>
            </w:tcBorders>
            <w:noWrap/>
            <w:vAlign w:val="center"/>
          </w:tcPr>
          <w:p w14:paraId="0667815A"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高接收灵敏度</w:t>
            </w:r>
          </w:p>
        </w:tc>
        <w:tc>
          <w:tcPr>
            <w:tcW w:w="2995" w:type="dxa"/>
            <w:tcBorders>
              <w:top w:val="single" w:sz="4" w:space="0" w:color="auto"/>
              <w:left w:val="single" w:sz="4" w:space="0" w:color="auto"/>
              <w:bottom w:val="single" w:sz="4" w:space="0" w:color="auto"/>
              <w:right w:val="single" w:sz="4" w:space="0" w:color="auto"/>
            </w:tcBorders>
            <w:noWrap/>
            <w:vAlign w:val="center"/>
          </w:tcPr>
          <w:p w14:paraId="4BDA0288"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≤-129dBm(50</w:t>
            </w:r>
            <w:r>
              <w:rPr>
                <w:rFonts w:ascii="Calibri" w:eastAsia="Calibri" w:hAnsi="Calibri" w:cs="Calibri"/>
                <w:color w:val="000000" w:themeColor="text1"/>
              </w:rPr>
              <w:t>Ω</w:t>
            </w:r>
            <w:r>
              <w:rPr>
                <w:rFonts w:ascii="宋体" w:eastAsia="宋体" w:hAnsi="宋体" w:cs="仿宋_GB2312" w:hint="eastAsia"/>
                <w:color w:val="000000" w:themeColor="text1"/>
              </w:rPr>
              <w:t>）</w:t>
            </w:r>
          </w:p>
        </w:tc>
        <w:tc>
          <w:tcPr>
            <w:tcW w:w="2952" w:type="dxa"/>
            <w:tcBorders>
              <w:top w:val="single" w:sz="4" w:space="0" w:color="auto"/>
              <w:left w:val="single" w:sz="4" w:space="0" w:color="auto"/>
              <w:bottom w:val="single" w:sz="4" w:space="0" w:color="auto"/>
              <w:right w:val="single" w:sz="4" w:space="0" w:color="auto"/>
            </w:tcBorders>
            <w:noWrap/>
            <w:vAlign w:val="center"/>
          </w:tcPr>
          <w:p w14:paraId="059FF506"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≤-107.5dBm(50</w:t>
            </w:r>
            <w:r>
              <w:rPr>
                <w:rFonts w:ascii="Calibri" w:eastAsia="Calibri" w:hAnsi="Calibri" w:cs="Calibri"/>
                <w:color w:val="000000" w:themeColor="text1"/>
              </w:rPr>
              <w:t>Ω</w:t>
            </w:r>
            <w:r>
              <w:rPr>
                <w:rFonts w:ascii="宋体" w:eastAsia="宋体" w:hAnsi="宋体" w:cs="仿宋_GB2312" w:hint="eastAsia"/>
                <w:color w:val="000000" w:themeColor="text1"/>
              </w:rPr>
              <w:t>）</w:t>
            </w:r>
          </w:p>
        </w:tc>
      </w:tr>
      <w:tr w:rsidR="00DD57C5" w14:paraId="5C31EAEF"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A960AB"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lastRenderedPageBreak/>
              <w:t>10</w:t>
            </w:r>
          </w:p>
        </w:tc>
        <w:tc>
          <w:tcPr>
            <w:tcW w:w="1915" w:type="dxa"/>
            <w:tcBorders>
              <w:top w:val="single" w:sz="4" w:space="0" w:color="auto"/>
              <w:left w:val="single" w:sz="4" w:space="0" w:color="auto"/>
              <w:bottom w:val="single" w:sz="4" w:space="0" w:color="auto"/>
              <w:right w:val="single" w:sz="4" w:space="0" w:color="auto"/>
            </w:tcBorders>
            <w:noWrap/>
            <w:vAlign w:val="center"/>
          </w:tcPr>
          <w:p w14:paraId="76EE4D38"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温度范围</w:t>
            </w:r>
          </w:p>
        </w:tc>
        <w:tc>
          <w:tcPr>
            <w:tcW w:w="2995" w:type="dxa"/>
            <w:tcBorders>
              <w:top w:val="single" w:sz="4" w:space="0" w:color="auto"/>
              <w:left w:val="single" w:sz="4" w:space="0" w:color="auto"/>
              <w:bottom w:val="single" w:sz="4" w:space="0" w:color="auto"/>
              <w:right w:val="single" w:sz="4" w:space="0" w:color="auto"/>
            </w:tcBorders>
            <w:noWrap/>
            <w:vAlign w:val="center"/>
          </w:tcPr>
          <w:p w14:paraId="2F155A07"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-30℃～ 85℃</w:t>
            </w:r>
          </w:p>
        </w:tc>
        <w:tc>
          <w:tcPr>
            <w:tcW w:w="2952" w:type="dxa"/>
            <w:tcBorders>
              <w:top w:val="single" w:sz="4" w:space="0" w:color="auto"/>
              <w:left w:val="single" w:sz="4" w:space="0" w:color="auto"/>
              <w:bottom w:val="single" w:sz="4" w:space="0" w:color="auto"/>
              <w:right w:val="single" w:sz="4" w:space="0" w:color="auto"/>
            </w:tcBorders>
            <w:noWrap/>
            <w:vAlign w:val="center"/>
          </w:tcPr>
          <w:p w14:paraId="612B7B9C"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-20℃～ 80℃</w:t>
            </w:r>
          </w:p>
        </w:tc>
      </w:tr>
      <w:tr w:rsidR="00DD57C5" w14:paraId="3C206ADD"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20EB5CF"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11</w:t>
            </w:r>
          </w:p>
        </w:tc>
        <w:tc>
          <w:tcPr>
            <w:tcW w:w="1915" w:type="dxa"/>
            <w:tcBorders>
              <w:top w:val="single" w:sz="4" w:space="0" w:color="auto"/>
              <w:left w:val="single" w:sz="4" w:space="0" w:color="auto"/>
              <w:bottom w:val="single" w:sz="4" w:space="0" w:color="auto"/>
              <w:right w:val="single" w:sz="4" w:space="0" w:color="auto"/>
            </w:tcBorders>
            <w:noWrap/>
            <w:vAlign w:val="center"/>
          </w:tcPr>
          <w:p w14:paraId="096177A8"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工艺水平</w:t>
            </w:r>
          </w:p>
        </w:tc>
        <w:tc>
          <w:tcPr>
            <w:tcW w:w="2995" w:type="dxa"/>
            <w:tcBorders>
              <w:top w:val="single" w:sz="4" w:space="0" w:color="auto"/>
              <w:left w:val="single" w:sz="4" w:space="0" w:color="auto"/>
              <w:bottom w:val="single" w:sz="4" w:space="0" w:color="auto"/>
              <w:right w:val="single" w:sz="4" w:space="0" w:color="auto"/>
            </w:tcBorders>
            <w:noWrap/>
            <w:vAlign w:val="center"/>
          </w:tcPr>
          <w:p w14:paraId="7B381703"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全自动化</w:t>
            </w:r>
          </w:p>
        </w:tc>
        <w:tc>
          <w:tcPr>
            <w:tcW w:w="2952" w:type="dxa"/>
            <w:tcBorders>
              <w:top w:val="single" w:sz="4" w:space="0" w:color="auto"/>
              <w:left w:val="single" w:sz="4" w:space="0" w:color="auto"/>
              <w:bottom w:val="single" w:sz="4" w:space="0" w:color="auto"/>
              <w:right w:val="single" w:sz="4" w:space="0" w:color="auto"/>
            </w:tcBorders>
            <w:noWrap/>
            <w:vAlign w:val="center"/>
          </w:tcPr>
          <w:p w14:paraId="31D7BAA7"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半自动或手工</w:t>
            </w:r>
          </w:p>
        </w:tc>
      </w:tr>
      <w:tr w:rsidR="00DD57C5" w14:paraId="591AC6E6"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B08417"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12</w:t>
            </w:r>
          </w:p>
        </w:tc>
        <w:tc>
          <w:tcPr>
            <w:tcW w:w="1915" w:type="dxa"/>
            <w:tcBorders>
              <w:top w:val="single" w:sz="4" w:space="0" w:color="auto"/>
              <w:left w:val="single" w:sz="4" w:space="0" w:color="auto"/>
              <w:bottom w:val="single" w:sz="4" w:space="0" w:color="auto"/>
              <w:right w:val="single" w:sz="4" w:space="0" w:color="auto"/>
            </w:tcBorders>
            <w:noWrap/>
            <w:vAlign w:val="center"/>
          </w:tcPr>
          <w:p w14:paraId="08C83E1A" w14:textId="77777777" w:rsidR="00DD57C5" w:rsidRDefault="00076025">
            <w:pPr>
              <w:jc w:val="left"/>
              <w:rPr>
                <w:rFonts w:ascii="宋体" w:eastAsia="宋体" w:hAnsi="宋体" w:cs="仿宋_GB2312"/>
                <w:color w:val="000000" w:themeColor="text1"/>
              </w:rPr>
            </w:pPr>
            <w:r>
              <w:rPr>
                <w:rFonts w:ascii="宋体" w:eastAsia="宋体" w:hAnsi="宋体" w:cs="仿宋_GB2312" w:hint="eastAsia"/>
                <w:color w:val="000000" w:themeColor="text1"/>
              </w:rPr>
              <w:t>MES管控</w:t>
            </w:r>
          </w:p>
        </w:tc>
        <w:tc>
          <w:tcPr>
            <w:tcW w:w="2995" w:type="dxa"/>
            <w:tcBorders>
              <w:top w:val="single" w:sz="4" w:space="0" w:color="auto"/>
              <w:left w:val="single" w:sz="4" w:space="0" w:color="auto"/>
              <w:bottom w:val="single" w:sz="4" w:space="0" w:color="auto"/>
              <w:right w:val="single" w:sz="4" w:space="0" w:color="auto"/>
            </w:tcBorders>
            <w:noWrap/>
            <w:vAlign w:val="center"/>
          </w:tcPr>
          <w:p w14:paraId="05031376"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全生产流MES管控</w:t>
            </w:r>
          </w:p>
        </w:tc>
        <w:tc>
          <w:tcPr>
            <w:tcW w:w="2952" w:type="dxa"/>
            <w:tcBorders>
              <w:top w:val="single" w:sz="4" w:space="0" w:color="auto"/>
              <w:left w:val="single" w:sz="4" w:space="0" w:color="auto"/>
              <w:bottom w:val="single" w:sz="4" w:space="0" w:color="auto"/>
              <w:right w:val="single" w:sz="4" w:space="0" w:color="auto"/>
            </w:tcBorders>
            <w:noWrap/>
            <w:vAlign w:val="center"/>
          </w:tcPr>
          <w:p w14:paraId="620E4931" w14:textId="77777777" w:rsidR="00DD57C5" w:rsidRDefault="00076025">
            <w:pPr>
              <w:jc w:val="center"/>
              <w:rPr>
                <w:rFonts w:ascii="宋体" w:eastAsia="宋体" w:hAnsi="宋体" w:cs="仿宋_GB2312"/>
                <w:color w:val="000000" w:themeColor="text1"/>
              </w:rPr>
            </w:pPr>
            <w:r>
              <w:rPr>
                <w:rFonts w:ascii="宋体" w:eastAsia="宋体" w:hAnsi="宋体" w:cs="仿宋_GB2312" w:hint="eastAsia"/>
                <w:color w:val="000000" w:themeColor="text1"/>
              </w:rPr>
              <w:t>/</w:t>
            </w:r>
          </w:p>
        </w:tc>
      </w:tr>
    </w:tbl>
    <w:p w14:paraId="734D472F" w14:textId="77777777" w:rsidR="00DD57C5" w:rsidRDefault="00076025">
      <w:pPr>
        <w:spacing w:line="360" w:lineRule="auto"/>
        <w:ind w:firstLine="420"/>
        <w:jc w:val="center"/>
        <w:rPr>
          <w:rFonts w:ascii="宋体" w:eastAsia="宋体" w:hAnsi="宋体"/>
        </w:rPr>
      </w:pPr>
      <w:r>
        <w:rPr>
          <w:rFonts w:ascii="宋体" w:eastAsia="宋体" w:hAnsi="宋体" w:hint="eastAsia"/>
        </w:rPr>
        <w:t>表3 A</w:t>
      </w:r>
      <w:r>
        <w:rPr>
          <w:rFonts w:ascii="宋体" w:eastAsia="宋体" w:hAnsi="宋体"/>
        </w:rPr>
        <w:t>公司产品对标行业数据</w:t>
      </w:r>
    </w:p>
    <w:p w14:paraId="76B0C9E9" w14:textId="77777777" w:rsidR="00DD57C5" w:rsidRDefault="00076025">
      <w:pPr>
        <w:spacing w:line="360" w:lineRule="auto"/>
        <w:ind w:firstLine="420"/>
        <w:rPr>
          <w:rFonts w:ascii="宋体" w:eastAsia="宋体" w:hAnsi="宋体"/>
        </w:rPr>
      </w:pPr>
      <w:r>
        <w:rPr>
          <w:rFonts w:ascii="宋体" w:eastAsia="宋体" w:hAnsi="宋体" w:hint="eastAsia"/>
        </w:rPr>
        <w:t>公司资质及认证方面，A公司</w:t>
      </w:r>
      <w:r>
        <w:rPr>
          <w:rFonts w:ascii="宋体" w:eastAsia="宋体" w:hAnsi="宋体"/>
        </w:rPr>
        <w:t>公司体系及产品遵循ISO9001：2015质量管理体系、ISO14001：2015环境管理体系、IATF16949认证、欧盟ROHS (2006年满足)，相关产品已取得CQC、 SRRC、UL、VDE、CE、FCC等认证。</w:t>
      </w:r>
      <w:r>
        <w:rPr>
          <w:rFonts w:ascii="宋体" w:eastAsia="宋体" w:hAnsi="宋体" w:hint="eastAsia"/>
        </w:rPr>
        <w:t xml:space="preserve"> </w:t>
      </w:r>
    </w:p>
    <w:p w14:paraId="773EE8F3" w14:textId="77777777" w:rsidR="00DD57C5" w:rsidRDefault="00076025">
      <w:pPr>
        <w:spacing w:line="360" w:lineRule="auto"/>
        <w:ind w:firstLine="420"/>
        <w:rPr>
          <w:rFonts w:ascii="宋体" w:eastAsia="宋体" w:hAnsi="宋体"/>
        </w:rPr>
      </w:pPr>
      <w:r>
        <w:rPr>
          <w:rFonts w:ascii="宋体" w:eastAsia="宋体" w:hAnsi="宋体"/>
        </w:rPr>
        <w:t>综</w:t>
      </w:r>
      <w:r>
        <w:rPr>
          <w:rFonts w:ascii="宋体" w:eastAsia="宋体" w:hAnsi="宋体" w:hint="eastAsia"/>
        </w:rPr>
        <w:t>上</w:t>
      </w:r>
      <w:r>
        <w:rPr>
          <w:rFonts w:ascii="宋体" w:eastAsia="宋体" w:hAnsi="宋体"/>
        </w:rPr>
        <w:t>所述，公司目前在物联网模组领域已具备了行业品牌优势、先进的技术优势、优质的产业链上下游资源优势，国内规模最大生产模组与部件制造基地等优势条件。</w:t>
      </w:r>
    </w:p>
    <w:p w14:paraId="437BB57A" w14:textId="77777777" w:rsidR="00DD57C5" w:rsidRDefault="00076025">
      <w:pPr>
        <w:spacing w:line="360" w:lineRule="auto"/>
        <w:outlineLvl w:val="2"/>
        <w:rPr>
          <w:rFonts w:ascii="宋体" w:eastAsia="宋体" w:hAnsi="宋体"/>
        </w:rPr>
      </w:pPr>
      <w:r>
        <w:rPr>
          <w:rFonts w:ascii="宋体" w:eastAsia="宋体" w:hAnsi="宋体" w:hint="eastAsia"/>
        </w:rPr>
        <w:t>3.2.4 A公司的竞争战略</w:t>
      </w:r>
      <w:r>
        <w:rPr>
          <w:rFonts w:ascii="宋体" w:eastAsia="宋体" w:hAnsi="宋体" w:hint="eastAsia"/>
          <w:color w:val="FF0000"/>
        </w:rPr>
        <w:t>（总结A公司的竞争战略是什么（三种竞争策略），靠什么赢，需要分析吗？</w:t>
      </w:r>
      <w:r>
        <w:rPr>
          <w:rFonts w:ascii="宋体" w:eastAsia="宋体" w:hAnsi="宋体" w:hint="eastAsia"/>
        </w:rPr>
        <w:t>）</w:t>
      </w:r>
    </w:p>
    <w:p w14:paraId="7BEDE541"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hint="eastAsia"/>
          <w:color w:val="000000" w:themeColor="text1"/>
        </w:rPr>
        <w:t>针对A公司内、外部环境及当期业绩情况，对内部的优劣势进行分析，入下表：</w:t>
      </w:r>
    </w:p>
    <w:tbl>
      <w:tblPr>
        <w:tblStyle w:val="a9"/>
        <w:tblW w:w="8754" w:type="dxa"/>
        <w:jc w:val="center"/>
        <w:tblLayout w:type="fixed"/>
        <w:tblLook w:val="04A0" w:firstRow="1" w:lastRow="0" w:firstColumn="1" w:lastColumn="0" w:noHBand="0" w:noVBand="1"/>
      </w:tblPr>
      <w:tblGrid>
        <w:gridCol w:w="1270"/>
        <w:gridCol w:w="3827"/>
        <w:gridCol w:w="3657"/>
      </w:tblGrid>
      <w:tr w:rsidR="00DD57C5" w14:paraId="6BB78427" w14:textId="77777777">
        <w:trPr>
          <w:jc w:val="center"/>
        </w:trPr>
        <w:tc>
          <w:tcPr>
            <w:tcW w:w="1270" w:type="dxa"/>
            <w:vAlign w:val="center"/>
          </w:tcPr>
          <w:p w14:paraId="7080E9F1"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分析因素</w:t>
            </w:r>
          </w:p>
        </w:tc>
        <w:tc>
          <w:tcPr>
            <w:tcW w:w="3827" w:type="dxa"/>
            <w:vAlign w:val="center"/>
          </w:tcPr>
          <w:p w14:paraId="1C9BC228" w14:textId="77777777" w:rsidR="00DD57C5" w:rsidRDefault="00076025">
            <w:pPr>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劣   势</w:t>
            </w:r>
          </w:p>
        </w:tc>
        <w:tc>
          <w:tcPr>
            <w:tcW w:w="3657" w:type="dxa"/>
          </w:tcPr>
          <w:p w14:paraId="1E7438E6" w14:textId="77777777" w:rsidR="00DD57C5" w:rsidRDefault="00076025">
            <w:pPr>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优   势</w:t>
            </w:r>
          </w:p>
        </w:tc>
      </w:tr>
      <w:tr w:rsidR="00DD57C5" w14:paraId="525FA12F" w14:textId="77777777">
        <w:trPr>
          <w:jc w:val="center"/>
        </w:trPr>
        <w:tc>
          <w:tcPr>
            <w:tcW w:w="1270" w:type="dxa"/>
            <w:vAlign w:val="center"/>
          </w:tcPr>
          <w:p w14:paraId="7A55B9A3"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市场营销</w:t>
            </w:r>
          </w:p>
        </w:tc>
        <w:tc>
          <w:tcPr>
            <w:tcW w:w="3827" w:type="dxa"/>
            <w:vAlign w:val="center"/>
          </w:tcPr>
          <w:p w14:paraId="45BF8A97"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1、营销人员技术功底不足，对接客户技术咨询需设计帮扶</w:t>
            </w:r>
          </w:p>
          <w:p w14:paraId="60349DBE"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2、广域网市场份额低</w:t>
            </w:r>
          </w:p>
          <w:p w14:paraId="5D946886"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3、国际市场尚未形成规模</w:t>
            </w:r>
          </w:p>
        </w:tc>
        <w:tc>
          <w:tcPr>
            <w:tcW w:w="3657" w:type="dxa"/>
          </w:tcPr>
          <w:p w14:paraId="217AC91A"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1、众多国内一流企业与爱联合作；</w:t>
            </w:r>
          </w:p>
          <w:p w14:paraId="7E81BDE9"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2、产品覆盖无线广域网、局域网、感知应用市场</w:t>
            </w:r>
          </w:p>
        </w:tc>
      </w:tr>
      <w:tr w:rsidR="00DD57C5" w14:paraId="44A48D9D" w14:textId="77777777">
        <w:trPr>
          <w:jc w:val="center"/>
        </w:trPr>
        <w:tc>
          <w:tcPr>
            <w:tcW w:w="1270" w:type="dxa"/>
            <w:vAlign w:val="center"/>
          </w:tcPr>
          <w:p w14:paraId="39B7668F"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供应链</w:t>
            </w:r>
          </w:p>
        </w:tc>
        <w:tc>
          <w:tcPr>
            <w:tcW w:w="3827" w:type="dxa"/>
            <w:vAlign w:val="center"/>
          </w:tcPr>
          <w:p w14:paraId="4BE657A9"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部分定制器件的资源不具竞争优势</w:t>
            </w:r>
          </w:p>
        </w:tc>
        <w:tc>
          <w:tcPr>
            <w:tcW w:w="3657" w:type="dxa"/>
          </w:tcPr>
          <w:p w14:paraId="5EBDD4D2"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1、背靠集团多年电子产品配套供应链；</w:t>
            </w:r>
          </w:p>
          <w:p w14:paraId="339A61BE"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2、与国际国内芯片供方建立联合试验室，新品有优先开发优</w:t>
            </w:r>
            <w:r>
              <w:rPr>
                <w:rFonts w:ascii="宋体" w:eastAsia="宋体" w:hAnsi="宋体" w:cs="仿宋_GB2312" w:hint="eastAsia"/>
                <w:color w:val="000000" w:themeColor="text1"/>
              </w:rPr>
              <w:lastRenderedPageBreak/>
              <w:t>势。</w:t>
            </w:r>
          </w:p>
        </w:tc>
      </w:tr>
      <w:tr w:rsidR="00DD57C5" w14:paraId="1ADEE32C" w14:textId="77777777">
        <w:trPr>
          <w:jc w:val="center"/>
        </w:trPr>
        <w:tc>
          <w:tcPr>
            <w:tcW w:w="1270" w:type="dxa"/>
            <w:vAlign w:val="center"/>
          </w:tcPr>
          <w:p w14:paraId="77D9A6D5"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lastRenderedPageBreak/>
              <w:t>技术</w:t>
            </w:r>
          </w:p>
        </w:tc>
        <w:tc>
          <w:tcPr>
            <w:tcW w:w="3827" w:type="dxa"/>
            <w:vAlign w:val="center"/>
          </w:tcPr>
          <w:p w14:paraId="73E241AC"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拥有丰富制造技术经验的人员数量需提升</w:t>
            </w:r>
          </w:p>
        </w:tc>
        <w:tc>
          <w:tcPr>
            <w:tcW w:w="3657" w:type="dxa"/>
          </w:tcPr>
          <w:p w14:paraId="49FE4CE9"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1、研发设计及工程技术人员团队80余人，其中拥有15年以上射频技术研发经验的高级专业技术人才近30人。</w:t>
            </w:r>
          </w:p>
          <w:p w14:paraId="3BD95000"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2、拥有国内领先的物联网实验室。</w:t>
            </w:r>
          </w:p>
        </w:tc>
      </w:tr>
      <w:tr w:rsidR="00DD57C5" w14:paraId="7012C07E" w14:textId="77777777">
        <w:trPr>
          <w:jc w:val="center"/>
        </w:trPr>
        <w:tc>
          <w:tcPr>
            <w:tcW w:w="1270" w:type="dxa"/>
            <w:vAlign w:val="center"/>
          </w:tcPr>
          <w:p w14:paraId="73BDDA49"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生产</w:t>
            </w:r>
          </w:p>
        </w:tc>
        <w:tc>
          <w:tcPr>
            <w:tcW w:w="3827" w:type="dxa"/>
            <w:vAlign w:val="center"/>
          </w:tcPr>
          <w:p w14:paraId="556C116A"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生产计划的智能系统需提升</w:t>
            </w:r>
          </w:p>
        </w:tc>
        <w:tc>
          <w:tcPr>
            <w:tcW w:w="3657" w:type="dxa"/>
          </w:tcPr>
          <w:p w14:paraId="2DE4E2C1"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1、具备年产1亿只物联网模块的规模；</w:t>
            </w:r>
          </w:p>
          <w:p w14:paraId="40DBD863"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2、员工流失率低，老员工占比高。</w:t>
            </w:r>
          </w:p>
          <w:p w14:paraId="4D091260"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3、MES生产管控系统</w:t>
            </w:r>
          </w:p>
        </w:tc>
      </w:tr>
      <w:tr w:rsidR="00DD57C5" w14:paraId="7A32EF76" w14:textId="77777777">
        <w:trPr>
          <w:jc w:val="center"/>
        </w:trPr>
        <w:tc>
          <w:tcPr>
            <w:tcW w:w="1270" w:type="dxa"/>
            <w:vAlign w:val="center"/>
          </w:tcPr>
          <w:p w14:paraId="1A6F96E4"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设备、设施</w:t>
            </w:r>
          </w:p>
        </w:tc>
        <w:tc>
          <w:tcPr>
            <w:tcW w:w="3827" w:type="dxa"/>
            <w:vAlign w:val="center"/>
          </w:tcPr>
          <w:p w14:paraId="45FC58B5"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基础管理需结合自动化特点进行适宜的调整。</w:t>
            </w:r>
          </w:p>
        </w:tc>
        <w:tc>
          <w:tcPr>
            <w:tcW w:w="3657" w:type="dxa"/>
          </w:tcPr>
          <w:p w14:paraId="7CE3F436"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1、经历3代自动化改造，设备自动化程度高，适宜物联网模组生产。</w:t>
            </w:r>
          </w:p>
          <w:p w14:paraId="501CC15D"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2、充足的厂房空间；</w:t>
            </w:r>
          </w:p>
        </w:tc>
      </w:tr>
      <w:tr w:rsidR="00DD57C5" w14:paraId="02DE201A" w14:textId="77777777">
        <w:trPr>
          <w:jc w:val="center"/>
        </w:trPr>
        <w:tc>
          <w:tcPr>
            <w:tcW w:w="1270" w:type="dxa"/>
            <w:vAlign w:val="center"/>
          </w:tcPr>
          <w:p w14:paraId="0F198A8A"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品质</w:t>
            </w:r>
          </w:p>
        </w:tc>
        <w:tc>
          <w:tcPr>
            <w:tcW w:w="3827" w:type="dxa"/>
            <w:vAlign w:val="center"/>
          </w:tcPr>
          <w:p w14:paraId="61E48F98"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品质自动化追溯系统需延伸至成品出库及客户端。</w:t>
            </w:r>
          </w:p>
        </w:tc>
        <w:tc>
          <w:tcPr>
            <w:tcW w:w="3657" w:type="dxa"/>
          </w:tcPr>
          <w:p w14:paraId="1865B4A8"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1、军工品质管控经验</w:t>
            </w:r>
          </w:p>
          <w:p w14:paraId="10D03CDE"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2、汽车产品品质保障体系</w:t>
            </w:r>
          </w:p>
          <w:p w14:paraId="1FBBCE18"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3、自动化防呆系统、自动化信息系统</w:t>
            </w:r>
          </w:p>
        </w:tc>
      </w:tr>
      <w:tr w:rsidR="00DD57C5" w14:paraId="695C1759" w14:textId="77777777">
        <w:trPr>
          <w:jc w:val="center"/>
        </w:trPr>
        <w:tc>
          <w:tcPr>
            <w:tcW w:w="1270" w:type="dxa"/>
            <w:vAlign w:val="center"/>
          </w:tcPr>
          <w:p w14:paraId="1E822D76"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财务</w:t>
            </w:r>
          </w:p>
        </w:tc>
        <w:tc>
          <w:tcPr>
            <w:tcW w:w="3827" w:type="dxa"/>
            <w:vAlign w:val="center"/>
          </w:tcPr>
          <w:p w14:paraId="0316BB33"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w:t>
            </w:r>
          </w:p>
        </w:tc>
        <w:tc>
          <w:tcPr>
            <w:tcW w:w="3657" w:type="dxa"/>
          </w:tcPr>
          <w:p w14:paraId="1A1847E8"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1、母公司财务政策上倾向培养</w:t>
            </w:r>
            <w:r>
              <w:rPr>
                <w:rFonts w:ascii="宋体" w:eastAsia="宋体" w:hAnsi="宋体" w:cs="仿宋_GB2312" w:hint="eastAsia"/>
                <w:color w:val="000000" w:themeColor="text1"/>
              </w:rPr>
              <w:lastRenderedPageBreak/>
              <w:t>物联网产业；</w:t>
            </w:r>
          </w:p>
          <w:p w14:paraId="308B417D"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2、资金足，回笼快。</w:t>
            </w:r>
          </w:p>
        </w:tc>
      </w:tr>
    </w:tbl>
    <w:p w14:paraId="0CF8A15A"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lastRenderedPageBreak/>
        <w:t>c) 友商优劣势分析</w:t>
      </w:r>
    </w:p>
    <w:p w14:paraId="3952C260"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hint="eastAsia"/>
          <w:color w:val="000000" w:themeColor="text1"/>
        </w:rPr>
        <w:t>针对实力相当的友商，公司通过多渠道获取友商信息，对比友商优劣势，借此找出爱联的改善方向。</w:t>
      </w:r>
    </w:p>
    <w:tbl>
      <w:tblPr>
        <w:tblW w:w="917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04"/>
        <w:gridCol w:w="1188"/>
        <w:gridCol w:w="1660"/>
        <w:gridCol w:w="2410"/>
        <w:gridCol w:w="3116"/>
      </w:tblGrid>
      <w:tr w:rsidR="00DD57C5" w14:paraId="3ABD764A" w14:textId="77777777">
        <w:trPr>
          <w:trHeight w:val="634"/>
          <w:jc w:val="center"/>
        </w:trPr>
        <w:tc>
          <w:tcPr>
            <w:tcW w:w="804" w:type="dxa"/>
            <w:vMerge w:val="restart"/>
            <w:tcBorders>
              <w:top w:val="single" w:sz="6" w:space="0" w:color="auto"/>
              <w:left w:val="single" w:sz="6" w:space="0" w:color="auto"/>
              <w:bottom w:val="single" w:sz="6" w:space="0" w:color="auto"/>
              <w:right w:val="single" w:sz="6" w:space="0" w:color="auto"/>
            </w:tcBorders>
            <w:vAlign w:val="center"/>
          </w:tcPr>
          <w:p w14:paraId="36F7BE0F"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序号</w:t>
            </w:r>
          </w:p>
        </w:tc>
        <w:tc>
          <w:tcPr>
            <w:tcW w:w="1188" w:type="dxa"/>
            <w:vMerge w:val="restart"/>
            <w:tcBorders>
              <w:top w:val="single" w:sz="6" w:space="0" w:color="auto"/>
              <w:left w:val="single" w:sz="6" w:space="0" w:color="auto"/>
              <w:bottom w:val="single" w:sz="6" w:space="0" w:color="auto"/>
              <w:right w:val="single" w:sz="6" w:space="0" w:color="auto"/>
            </w:tcBorders>
            <w:vAlign w:val="center"/>
          </w:tcPr>
          <w:p w14:paraId="59430F7A"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友商</w:t>
            </w:r>
          </w:p>
          <w:p w14:paraId="7CB5A6D7"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名称</w:t>
            </w:r>
          </w:p>
        </w:tc>
        <w:tc>
          <w:tcPr>
            <w:tcW w:w="1660" w:type="dxa"/>
            <w:vMerge w:val="restart"/>
            <w:tcBorders>
              <w:top w:val="single" w:sz="6" w:space="0" w:color="auto"/>
              <w:left w:val="single" w:sz="6" w:space="0" w:color="auto"/>
              <w:bottom w:val="single" w:sz="6" w:space="0" w:color="auto"/>
              <w:right w:val="single" w:sz="6" w:space="0" w:color="auto"/>
            </w:tcBorders>
            <w:vAlign w:val="center"/>
          </w:tcPr>
          <w:p w14:paraId="5FCE790B"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主要产品</w:t>
            </w:r>
          </w:p>
          <w:p w14:paraId="0F068D6A"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（服务）名称</w:t>
            </w:r>
          </w:p>
        </w:tc>
        <w:tc>
          <w:tcPr>
            <w:tcW w:w="2410" w:type="dxa"/>
            <w:vMerge w:val="restart"/>
            <w:tcBorders>
              <w:top w:val="single" w:sz="6" w:space="0" w:color="auto"/>
              <w:left w:val="single" w:sz="6" w:space="0" w:color="auto"/>
              <w:bottom w:val="single" w:sz="6" w:space="0" w:color="auto"/>
              <w:right w:val="single" w:sz="6" w:space="0" w:color="auto"/>
            </w:tcBorders>
            <w:vAlign w:val="center"/>
          </w:tcPr>
          <w:p w14:paraId="096BDD00"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主要优势</w:t>
            </w:r>
          </w:p>
        </w:tc>
        <w:tc>
          <w:tcPr>
            <w:tcW w:w="3116" w:type="dxa"/>
            <w:vMerge w:val="restart"/>
            <w:tcBorders>
              <w:top w:val="single" w:sz="6" w:space="0" w:color="auto"/>
              <w:left w:val="single" w:sz="6" w:space="0" w:color="auto"/>
              <w:bottom w:val="single" w:sz="6" w:space="0" w:color="auto"/>
              <w:right w:val="single" w:sz="6" w:space="0" w:color="auto"/>
            </w:tcBorders>
            <w:vAlign w:val="center"/>
          </w:tcPr>
          <w:p w14:paraId="0A09F30A"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主要劣势</w:t>
            </w:r>
          </w:p>
        </w:tc>
      </w:tr>
      <w:tr w:rsidR="00DD57C5" w14:paraId="16F46D2E" w14:textId="77777777">
        <w:trPr>
          <w:trHeight w:val="634"/>
          <w:jc w:val="center"/>
        </w:trPr>
        <w:tc>
          <w:tcPr>
            <w:tcW w:w="804" w:type="dxa"/>
            <w:vMerge/>
            <w:tcBorders>
              <w:top w:val="single" w:sz="6" w:space="0" w:color="auto"/>
              <w:left w:val="single" w:sz="6" w:space="0" w:color="auto"/>
              <w:bottom w:val="single" w:sz="6" w:space="0" w:color="auto"/>
              <w:right w:val="single" w:sz="6" w:space="0" w:color="auto"/>
            </w:tcBorders>
            <w:vAlign w:val="center"/>
          </w:tcPr>
          <w:p w14:paraId="116FBC71" w14:textId="77777777" w:rsidR="00DD57C5" w:rsidRDefault="00DD57C5">
            <w:pPr>
              <w:widowControl/>
              <w:spacing w:line="360" w:lineRule="auto"/>
              <w:jc w:val="left"/>
              <w:rPr>
                <w:rFonts w:ascii="宋体" w:eastAsia="宋体" w:hAnsi="宋体" w:cs="仿宋_GB2312"/>
                <w:color w:val="000000" w:themeColor="text1"/>
                <w:spacing w:val="-4"/>
              </w:rPr>
            </w:pPr>
          </w:p>
        </w:tc>
        <w:tc>
          <w:tcPr>
            <w:tcW w:w="1188" w:type="dxa"/>
            <w:vMerge/>
            <w:tcBorders>
              <w:top w:val="single" w:sz="6" w:space="0" w:color="auto"/>
              <w:left w:val="single" w:sz="6" w:space="0" w:color="auto"/>
              <w:bottom w:val="single" w:sz="6" w:space="0" w:color="auto"/>
              <w:right w:val="single" w:sz="6" w:space="0" w:color="auto"/>
            </w:tcBorders>
            <w:vAlign w:val="center"/>
          </w:tcPr>
          <w:p w14:paraId="069D0070" w14:textId="77777777" w:rsidR="00DD57C5" w:rsidRDefault="00DD57C5">
            <w:pPr>
              <w:widowControl/>
              <w:spacing w:line="360" w:lineRule="auto"/>
              <w:jc w:val="left"/>
              <w:rPr>
                <w:rFonts w:ascii="宋体" w:eastAsia="宋体" w:hAnsi="宋体" w:cs="仿宋_GB2312"/>
                <w:color w:val="000000" w:themeColor="text1"/>
                <w:spacing w:val="-4"/>
              </w:rPr>
            </w:pPr>
          </w:p>
        </w:tc>
        <w:tc>
          <w:tcPr>
            <w:tcW w:w="1660" w:type="dxa"/>
            <w:vMerge/>
            <w:tcBorders>
              <w:top w:val="single" w:sz="6" w:space="0" w:color="auto"/>
              <w:left w:val="single" w:sz="6" w:space="0" w:color="auto"/>
              <w:bottom w:val="single" w:sz="6" w:space="0" w:color="auto"/>
              <w:right w:val="single" w:sz="6" w:space="0" w:color="auto"/>
            </w:tcBorders>
            <w:vAlign w:val="center"/>
          </w:tcPr>
          <w:p w14:paraId="502683CE" w14:textId="77777777" w:rsidR="00DD57C5" w:rsidRDefault="00DD57C5">
            <w:pPr>
              <w:widowControl/>
              <w:spacing w:line="360" w:lineRule="auto"/>
              <w:jc w:val="left"/>
              <w:rPr>
                <w:rFonts w:ascii="宋体" w:eastAsia="宋体" w:hAnsi="宋体" w:cs="仿宋_GB2312"/>
                <w:color w:val="000000" w:themeColor="text1"/>
                <w:spacing w:val="-4"/>
              </w:rPr>
            </w:pPr>
          </w:p>
        </w:tc>
        <w:tc>
          <w:tcPr>
            <w:tcW w:w="2410" w:type="dxa"/>
            <w:vMerge/>
            <w:tcBorders>
              <w:top w:val="single" w:sz="6" w:space="0" w:color="auto"/>
              <w:left w:val="single" w:sz="6" w:space="0" w:color="auto"/>
              <w:bottom w:val="single" w:sz="6" w:space="0" w:color="auto"/>
              <w:right w:val="single" w:sz="6" w:space="0" w:color="auto"/>
            </w:tcBorders>
            <w:vAlign w:val="center"/>
          </w:tcPr>
          <w:p w14:paraId="709B5BBC" w14:textId="77777777" w:rsidR="00DD57C5" w:rsidRDefault="00DD57C5">
            <w:pPr>
              <w:widowControl/>
              <w:spacing w:line="360" w:lineRule="auto"/>
              <w:jc w:val="left"/>
              <w:rPr>
                <w:rFonts w:ascii="宋体" w:eastAsia="宋体" w:hAnsi="宋体" w:cs="仿宋_GB2312"/>
                <w:color w:val="000000" w:themeColor="text1"/>
                <w:spacing w:val="-4"/>
              </w:rPr>
            </w:pPr>
          </w:p>
        </w:tc>
        <w:tc>
          <w:tcPr>
            <w:tcW w:w="3116" w:type="dxa"/>
            <w:vMerge/>
            <w:tcBorders>
              <w:top w:val="single" w:sz="6" w:space="0" w:color="auto"/>
              <w:left w:val="single" w:sz="6" w:space="0" w:color="auto"/>
              <w:bottom w:val="single" w:sz="6" w:space="0" w:color="auto"/>
              <w:right w:val="single" w:sz="6" w:space="0" w:color="auto"/>
            </w:tcBorders>
            <w:vAlign w:val="center"/>
          </w:tcPr>
          <w:p w14:paraId="131B3CB3" w14:textId="77777777" w:rsidR="00DD57C5" w:rsidRDefault="00DD57C5">
            <w:pPr>
              <w:widowControl/>
              <w:spacing w:line="360" w:lineRule="auto"/>
              <w:jc w:val="left"/>
              <w:rPr>
                <w:rFonts w:ascii="宋体" w:eastAsia="宋体" w:hAnsi="宋体" w:cs="仿宋_GB2312"/>
                <w:color w:val="000000" w:themeColor="text1"/>
                <w:spacing w:val="-4"/>
              </w:rPr>
            </w:pPr>
          </w:p>
        </w:tc>
      </w:tr>
      <w:tr w:rsidR="00DD57C5" w14:paraId="3E981DD5"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3A0D427F"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1</w:t>
            </w:r>
          </w:p>
        </w:tc>
        <w:tc>
          <w:tcPr>
            <w:tcW w:w="1188" w:type="dxa"/>
            <w:tcBorders>
              <w:top w:val="single" w:sz="6" w:space="0" w:color="auto"/>
              <w:left w:val="single" w:sz="6" w:space="0" w:color="auto"/>
              <w:bottom w:val="single" w:sz="6" w:space="0" w:color="auto"/>
              <w:right w:val="single" w:sz="6" w:space="0" w:color="auto"/>
            </w:tcBorders>
            <w:vAlign w:val="center"/>
          </w:tcPr>
          <w:p w14:paraId="29BCD23D"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高盛达</w:t>
            </w:r>
          </w:p>
        </w:tc>
        <w:tc>
          <w:tcPr>
            <w:tcW w:w="1660" w:type="dxa"/>
            <w:tcBorders>
              <w:top w:val="single" w:sz="6" w:space="0" w:color="auto"/>
              <w:left w:val="single" w:sz="6" w:space="0" w:color="auto"/>
              <w:bottom w:val="single" w:sz="6" w:space="0" w:color="auto"/>
              <w:right w:val="single" w:sz="6" w:space="0" w:color="auto"/>
            </w:tcBorders>
            <w:vAlign w:val="center"/>
          </w:tcPr>
          <w:p w14:paraId="4BDA284E"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0B491061"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依托TCL多媒体，资金足</w:t>
            </w:r>
          </w:p>
        </w:tc>
        <w:tc>
          <w:tcPr>
            <w:tcW w:w="3116" w:type="dxa"/>
            <w:tcBorders>
              <w:top w:val="single" w:sz="6" w:space="0" w:color="auto"/>
              <w:left w:val="single" w:sz="6" w:space="0" w:color="auto"/>
              <w:bottom w:val="single" w:sz="6" w:space="0" w:color="auto"/>
              <w:right w:val="single" w:sz="6" w:space="0" w:color="auto"/>
            </w:tcBorders>
            <w:vAlign w:val="center"/>
          </w:tcPr>
          <w:p w14:paraId="0D061D20"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TCL多媒体以外市场客户少；产业不聚焦，涉足遥控器、高频头、无线模块、光模组等多领域。</w:t>
            </w:r>
          </w:p>
        </w:tc>
      </w:tr>
      <w:tr w:rsidR="00DD57C5" w14:paraId="2D96AF86"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6CBD399C"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2</w:t>
            </w:r>
          </w:p>
        </w:tc>
        <w:tc>
          <w:tcPr>
            <w:tcW w:w="1188" w:type="dxa"/>
            <w:tcBorders>
              <w:top w:val="single" w:sz="6" w:space="0" w:color="auto"/>
              <w:left w:val="single" w:sz="6" w:space="0" w:color="auto"/>
              <w:bottom w:val="single" w:sz="6" w:space="0" w:color="auto"/>
              <w:right w:val="single" w:sz="6" w:space="0" w:color="auto"/>
            </w:tcBorders>
            <w:vAlign w:val="center"/>
          </w:tcPr>
          <w:p w14:paraId="32580F95"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欧智通</w:t>
            </w:r>
          </w:p>
        </w:tc>
        <w:tc>
          <w:tcPr>
            <w:tcW w:w="1660" w:type="dxa"/>
            <w:tcBorders>
              <w:top w:val="single" w:sz="6" w:space="0" w:color="auto"/>
              <w:left w:val="single" w:sz="6" w:space="0" w:color="auto"/>
              <w:bottom w:val="single" w:sz="6" w:space="0" w:color="auto"/>
              <w:right w:val="single" w:sz="6" w:space="0" w:color="auto"/>
            </w:tcBorders>
            <w:vAlign w:val="center"/>
          </w:tcPr>
          <w:p w14:paraId="775A8EFB"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682C3ACD"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IPTV/OTT领域</w:t>
            </w:r>
          </w:p>
        </w:tc>
        <w:tc>
          <w:tcPr>
            <w:tcW w:w="3116" w:type="dxa"/>
            <w:tcBorders>
              <w:top w:val="single" w:sz="6" w:space="0" w:color="auto"/>
              <w:left w:val="single" w:sz="6" w:space="0" w:color="auto"/>
              <w:bottom w:val="single" w:sz="6" w:space="0" w:color="auto"/>
              <w:right w:val="single" w:sz="6" w:space="0" w:color="auto"/>
            </w:tcBorders>
            <w:vAlign w:val="center"/>
          </w:tcPr>
          <w:p w14:paraId="03D8C1FD" w14:textId="77777777" w:rsidR="00DD57C5" w:rsidRDefault="00076025">
            <w:pPr>
              <w:autoSpaceDN w:val="0"/>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技术团队不稳定，销售领域较窄。</w:t>
            </w:r>
          </w:p>
        </w:tc>
      </w:tr>
      <w:tr w:rsidR="00DD57C5" w14:paraId="07F03F6A"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08D86C65"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3</w:t>
            </w:r>
          </w:p>
        </w:tc>
        <w:tc>
          <w:tcPr>
            <w:tcW w:w="1188" w:type="dxa"/>
            <w:tcBorders>
              <w:top w:val="single" w:sz="6" w:space="0" w:color="auto"/>
              <w:left w:val="single" w:sz="6" w:space="0" w:color="auto"/>
              <w:bottom w:val="single" w:sz="6" w:space="0" w:color="auto"/>
              <w:right w:val="single" w:sz="6" w:space="0" w:color="auto"/>
            </w:tcBorders>
            <w:vAlign w:val="center"/>
          </w:tcPr>
          <w:p w14:paraId="71C30175"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移远</w:t>
            </w:r>
          </w:p>
        </w:tc>
        <w:tc>
          <w:tcPr>
            <w:tcW w:w="1660" w:type="dxa"/>
            <w:tcBorders>
              <w:top w:val="single" w:sz="6" w:space="0" w:color="auto"/>
              <w:left w:val="single" w:sz="6" w:space="0" w:color="auto"/>
              <w:bottom w:val="single" w:sz="6" w:space="0" w:color="auto"/>
              <w:right w:val="single" w:sz="6" w:space="0" w:color="auto"/>
            </w:tcBorders>
            <w:vAlign w:val="center"/>
          </w:tcPr>
          <w:p w14:paraId="611BCA22"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spacing w:val="-4"/>
              </w:rPr>
              <w:t>广域网模组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02265219" w14:textId="77777777" w:rsidR="00DD57C5" w:rsidRDefault="00076025">
            <w:pPr>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长期深耕通信领域</w:t>
            </w:r>
          </w:p>
        </w:tc>
        <w:tc>
          <w:tcPr>
            <w:tcW w:w="3116" w:type="dxa"/>
            <w:tcBorders>
              <w:top w:val="single" w:sz="6" w:space="0" w:color="auto"/>
              <w:left w:val="single" w:sz="6" w:space="0" w:color="auto"/>
              <w:bottom w:val="single" w:sz="6" w:space="0" w:color="auto"/>
              <w:right w:val="single" w:sz="6" w:space="0" w:color="auto"/>
            </w:tcBorders>
            <w:vAlign w:val="center"/>
          </w:tcPr>
          <w:p w14:paraId="13283119" w14:textId="77777777" w:rsidR="00DD57C5" w:rsidRDefault="00076025">
            <w:pPr>
              <w:autoSpaceDN w:val="0"/>
              <w:spacing w:line="360" w:lineRule="auto"/>
              <w:jc w:val="left"/>
              <w:rPr>
                <w:rFonts w:ascii="宋体" w:eastAsia="宋体" w:hAnsi="宋体" w:cs="仿宋_GB2312"/>
                <w:color w:val="000000" w:themeColor="text1"/>
                <w:spacing w:val="-4"/>
              </w:rPr>
            </w:pPr>
            <w:r>
              <w:rPr>
                <w:rFonts w:ascii="宋体" w:eastAsia="宋体" w:hAnsi="宋体" w:cs="仿宋_GB2312" w:hint="eastAsia"/>
                <w:color w:val="000000" w:themeColor="text1"/>
              </w:rPr>
              <w:t>激励机制不够，人员相对流动较大。</w:t>
            </w:r>
          </w:p>
        </w:tc>
      </w:tr>
      <w:tr w:rsidR="00DD57C5" w14:paraId="7BB1292D" w14:textId="77777777">
        <w:trPr>
          <w:trHeight w:val="570"/>
          <w:jc w:val="center"/>
        </w:trPr>
        <w:tc>
          <w:tcPr>
            <w:tcW w:w="804" w:type="dxa"/>
            <w:tcBorders>
              <w:top w:val="single" w:sz="6" w:space="0" w:color="auto"/>
              <w:left w:val="single" w:sz="6" w:space="0" w:color="auto"/>
              <w:bottom w:val="single" w:sz="6" w:space="0" w:color="auto"/>
              <w:right w:val="single" w:sz="6" w:space="0" w:color="auto"/>
            </w:tcBorders>
            <w:vAlign w:val="center"/>
          </w:tcPr>
          <w:p w14:paraId="26BD79E2" w14:textId="77777777" w:rsidR="00DD57C5" w:rsidRDefault="00076025">
            <w:pPr>
              <w:spacing w:line="360" w:lineRule="auto"/>
              <w:jc w:val="center"/>
              <w:rPr>
                <w:rFonts w:ascii="宋体" w:eastAsia="宋体" w:hAnsi="宋体" w:cs="仿宋_GB2312"/>
                <w:color w:val="000000" w:themeColor="text1"/>
                <w:spacing w:val="-4"/>
              </w:rPr>
            </w:pPr>
            <w:r>
              <w:rPr>
                <w:rFonts w:ascii="宋体" w:eastAsia="宋体" w:hAnsi="宋体" w:cs="仿宋_GB2312" w:hint="eastAsia"/>
                <w:color w:val="000000" w:themeColor="text1"/>
                <w:spacing w:val="-4"/>
              </w:rPr>
              <w:t>4</w:t>
            </w:r>
          </w:p>
        </w:tc>
        <w:tc>
          <w:tcPr>
            <w:tcW w:w="1188" w:type="dxa"/>
            <w:tcBorders>
              <w:top w:val="single" w:sz="6" w:space="0" w:color="auto"/>
              <w:left w:val="single" w:sz="6" w:space="0" w:color="auto"/>
              <w:bottom w:val="single" w:sz="6" w:space="0" w:color="auto"/>
              <w:right w:val="single" w:sz="6" w:space="0" w:color="auto"/>
            </w:tcBorders>
            <w:vAlign w:val="center"/>
          </w:tcPr>
          <w:p w14:paraId="4DF9ABAB"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富士康</w:t>
            </w:r>
          </w:p>
        </w:tc>
        <w:tc>
          <w:tcPr>
            <w:tcW w:w="1660" w:type="dxa"/>
            <w:tcBorders>
              <w:top w:val="single" w:sz="6" w:space="0" w:color="auto"/>
              <w:left w:val="single" w:sz="6" w:space="0" w:color="auto"/>
              <w:bottom w:val="single" w:sz="6" w:space="0" w:color="auto"/>
              <w:right w:val="single" w:sz="6" w:space="0" w:color="auto"/>
            </w:tcBorders>
            <w:vAlign w:val="center"/>
          </w:tcPr>
          <w:p w14:paraId="7E3B8D6B" w14:textId="77777777" w:rsidR="00DD57C5" w:rsidRDefault="00076025">
            <w:pPr>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感知应用</w:t>
            </w:r>
          </w:p>
        </w:tc>
        <w:tc>
          <w:tcPr>
            <w:tcW w:w="2410" w:type="dxa"/>
            <w:tcBorders>
              <w:top w:val="single" w:sz="6" w:space="0" w:color="auto"/>
              <w:left w:val="single" w:sz="6" w:space="0" w:color="auto"/>
              <w:bottom w:val="single" w:sz="6" w:space="0" w:color="auto"/>
              <w:right w:val="single" w:sz="6" w:space="0" w:color="auto"/>
            </w:tcBorders>
            <w:vAlign w:val="center"/>
          </w:tcPr>
          <w:p w14:paraId="4DAD3AF4"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自动化水平高</w:t>
            </w:r>
          </w:p>
        </w:tc>
        <w:tc>
          <w:tcPr>
            <w:tcW w:w="3116" w:type="dxa"/>
            <w:tcBorders>
              <w:top w:val="single" w:sz="6" w:space="0" w:color="auto"/>
              <w:left w:val="single" w:sz="6" w:space="0" w:color="auto"/>
              <w:bottom w:val="single" w:sz="6" w:space="0" w:color="auto"/>
              <w:right w:val="single" w:sz="6" w:space="0" w:color="auto"/>
            </w:tcBorders>
            <w:vAlign w:val="center"/>
          </w:tcPr>
          <w:p w14:paraId="09BB90DD" w14:textId="77777777" w:rsidR="00DD57C5" w:rsidRDefault="00076025">
            <w:pPr>
              <w:autoSpaceDN w:val="0"/>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w:t>
            </w:r>
          </w:p>
        </w:tc>
      </w:tr>
    </w:tbl>
    <w:p w14:paraId="56859AB5"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d) SWOT分析</w:t>
      </w:r>
    </w:p>
    <w:p w14:paraId="5E8CF93A"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hint="eastAsia"/>
          <w:color w:val="000000" w:themeColor="text1"/>
        </w:rPr>
        <w:t>根据外部环境、内部能力分析结构，梳理出A公司面临的关键机会、威胁，优势和劣势。</w:t>
      </w:r>
    </w:p>
    <w:p w14:paraId="6142205A" w14:textId="77777777" w:rsidR="00DD57C5" w:rsidRDefault="00DD57C5">
      <w:pPr>
        <w:spacing w:line="360" w:lineRule="auto"/>
        <w:ind w:firstLineChars="200" w:firstLine="480"/>
        <w:jc w:val="left"/>
        <w:rPr>
          <w:rFonts w:ascii="宋体" w:eastAsia="宋体" w:hAnsi="宋体" w:cs="仿宋_GB2312"/>
          <w:color w:val="000000" w:themeColor="text1"/>
        </w:rPr>
      </w:pPr>
    </w:p>
    <w:tbl>
      <w:tblPr>
        <w:tblStyle w:val="a9"/>
        <w:tblW w:w="9515" w:type="dxa"/>
        <w:tblInd w:w="-455" w:type="dxa"/>
        <w:tblLayout w:type="fixed"/>
        <w:tblLook w:val="04A0" w:firstRow="1" w:lastRow="0" w:firstColumn="1" w:lastColumn="0" w:noHBand="0" w:noVBand="1"/>
      </w:tblPr>
      <w:tblGrid>
        <w:gridCol w:w="979"/>
        <w:gridCol w:w="3990"/>
        <w:gridCol w:w="508"/>
        <w:gridCol w:w="4038"/>
      </w:tblGrid>
      <w:tr w:rsidR="00DD57C5" w14:paraId="3983EAF3" w14:textId="77777777">
        <w:tc>
          <w:tcPr>
            <w:tcW w:w="4969" w:type="dxa"/>
            <w:gridSpan w:val="2"/>
          </w:tcPr>
          <w:p w14:paraId="40E00752" w14:textId="77777777" w:rsidR="00DD57C5" w:rsidRDefault="00076025">
            <w:pPr>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内部</w:t>
            </w:r>
          </w:p>
        </w:tc>
        <w:tc>
          <w:tcPr>
            <w:tcW w:w="4546" w:type="dxa"/>
            <w:gridSpan w:val="2"/>
          </w:tcPr>
          <w:p w14:paraId="6D859A78" w14:textId="77777777" w:rsidR="00DD57C5" w:rsidRDefault="00076025">
            <w:pPr>
              <w:spacing w:line="360" w:lineRule="auto"/>
              <w:jc w:val="center"/>
              <w:rPr>
                <w:rFonts w:ascii="宋体" w:eastAsia="宋体" w:hAnsi="宋体" w:cs="仿宋_GB2312"/>
                <w:color w:val="000000" w:themeColor="text1"/>
              </w:rPr>
            </w:pPr>
            <w:r>
              <w:rPr>
                <w:rFonts w:ascii="宋体" w:eastAsia="宋体" w:hAnsi="宋体" w:cs="仿宋_GB2312" w:hint="eastAsia"/>
                <w:color w:val="000000" w:themeColor="text1"/>
              </w:rPr>
              <w:t>外部</w:t>
            </w:r>
          </w:p>
        </w:tc>
      </w:tr>
      <w:tr w:rsidR="00DD57C5" w14:paraId="15ED0A77" w14:textId="77777777">
        <w:trPr>
          <w:trHeight w:val="1054"/>
        </w:trPr>
        <w:tc>
          <w:tcPr>
            <w:tcW w:w="979" w:type="dxa"/>
            <w:vAlign w:val="center"/>
          </w:tcPr>
          <w:p w14:paraId="14D941C6"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lastRenderedPageBreak/>
              <w:t>优势</w:t>
            </w:r>
          </w:p>
        </w:tc>
        <w:tc>
          <w:tcPr>
            <w:tcW w:w="3990" w:type="dxa"/>
            <w:vAlign w:val="center"/>
          </w:tcPr>
          <w:p w14:paraId="6DBD0612"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1、众多国内一流企业与A公司合作；</w:t>
            </w:r>
          </w:p>
          <w:p w14:paraId="079EC2C6"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2、产品覆盖无线广域网、局域网、感知应用市场；</w:t>
            </w:r>
          </w:p>
          <w:p w14:paraId="70A2DE7F"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 xml:space="preserve">3、背靠长虹多年电子产品配套供应链； </w:t>
            </w:r>
          </w:p>
          <w:p w14:paraId="333EB3A9"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4、与国际国内芯片供方建立联合试验室，新品有优先开发优势。</w:t>
            </w:r>
          </w:p>
          <w:p w14:paraId="077F2840"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5、研发设计及工程技术人员团队120余人，其中拥有15年以上射频技术研发经验的高级专业技术人才近30人。员工流失率低，老员工占比高。</w:t>
            </w:r>
          </w:p>
          <w:p w14:paraId="3437C829"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6、拥有国内领先的物联网实验室；充足的厂房空间；经历3代自动化改造，设备自动化程度高，适宜物联网模组生产。</w:t>
            </w:r>
          </w:p>
          <w:p w14:paraId="5B06AD7A"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7、具备年产1亿只物联网模块的规模。</w:t>
            </w:r>
          </w:p>
          <w:p w14:paraId="2A3A0055"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8、自动化防呆系统、自动化信息系统；军工品质管控经验；汽车产品</w:t>
            </w:r>
            <w:r>
              <w:rPr>
                <w:rFonts w:ascii="宋体" w:eastAsia="宋体" w:hAnsi="宋体" w:cs="仿宋_GB2312" w:hint="eastAsia"/>
                <w:color w:val="000000" w:themeColor="text1"/>
              </w:rPr>
              <w:lastRenderedPageBreak/>
              <w:t>品质保障体系。</w:t>
            </w:r>
          </w:p>
          <w:p w14:paraId="0E2B7CA5"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9、总公司财务政策上倾向培养物联网产业；资金足，回笼快。</w:t>
            </w:r>
          </w:p>
        </w:tc>
        <w:tc>
          <w:tcPr>
            <w:tcW w:w="508" w:type="dxa"/>
            <w:vAlign w:val="center"/>
          </w:tcPr>
          <w:p w14:paraId="35598F86"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lastRenderedPageBreak/>
              <w:t>机会</w:t>
            </w:r>
          </w:p>
        </w:tc>
        <w:tc>
          <w:tcPr>
            <w:tcW w:w="4038" w:type="dxa"/>
          </w:tcPr>
          <w:p w14:paraId="47E3C964"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1、 2018年最火的是人工智能、物联网、区块链技术。</w:t>
            </w:r>
          </w:p>
          <w:p w14:paraId="08B1E6A3" w14:textId="77777777" w:rsidR="00DD57C5" w:rsidRDefault="00076025">
            <w:pPr>
              <w:spacing w:line="360" w:lineRule="auto"/>
              <w:rPr>
                <w:rFonts w:ascii="宋体" w:eastAsia="宋体" w:hAnsi="宋体" w:cs="仿宋_GB2312"/>
                <w:bCs/>
                <w:color w:val="000000" w:themeColor="text1"/>
              </w:rPr>
            </w:pPr>
            <w:r>
              <w:rPr>
                <w:rFonts w:ascii="宋体" w:eastAsia="宋体" w:hAnsi="宋体" w:cs="仿宋_GB2312" w:hint="eastAsia"/>
                <w:bCs/>
                <w:color w:val="000000" w:themeColor="text1"/>
              </w:rPr>
              <w:t>2、万物互联时代，各种智能化应用终端如雨后春笋出现；</w:t>
            </w:r>
          </w:p>
          <w:p w14:paraId="2BE99E82"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3、关于提高研究开发费用税前扣除比例的通知，通过研发投入减税政策，引导、推动企业加大研发投入，提升企业创新能力。</w:t>
            </w:r>
          </w:p>
          <w:p w14:paraId="3C72A9E8"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4、5G、NB技术大量推广应用</w:t>
            </w:r>
          </w:p>
        </w:tc>
      </w:tr>
      <w:tr w:rsidR="00DD57C5" w14:paraId="5C42FCE9" w14:textId="77777777">
        <w:trPr>
          <w:trHeight w:val="1338"/>
        </w:trPr>
        <w:tc>
          <w:tcPr>
            <w:tcW w:w="979" w:type="dxa"/>
            <w:vAlign w:val="center"/>
          </w:tcPr>
          <w:p w14:paraId="41B74143"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lastRenderedPageBreak/>
              <w:t>劣势</w:t>
            </w:r>
          </w:p>
        </w:tc>
        <w:tc>
          <w:tcPr>
            <w:tcW w:w="3990" w:type="dxa"/>
            <w:vAlign w:val="center"/>
          </w:tcPr>
          <w:p w14:paraId="2E4F6C80"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1、营销人员技术功底不足，对接客户技术咨询需设计帮扶。</w:t>
            </w:r>
          </w:p>
          <w:p w14:paraId="38023714"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2、广域网市场份额低；国际市场尚未形成规模。</w:t>
            </w:r>
          </w:p>
          <w:p w14:paraId="4807C62B"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3、部分定制器件的资源不具竞争优势。</w:t>
            </w:r>
          </w:p>
          <w:p w14:paraId="6D4A3988"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4、拥有丰富制造技术经验的人员数量需提升。</w:t>
            </w:r>
          </w:p>
          <w:p w14:paraId="538E1569"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5、生产计划的智能系统需提升。</w:t>
            </w:r>
          </w:p>
          <w:p w14:paraId="0CD8327E"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6、基础管理需结合自动化特点进行适宜的调整。</w:t>
            </w:r>
          </w:p>
          <w:p w14:paraId="5D15BAFA"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7、品质自动化追溯系统需延伸至成品出库及客户端。</w:t>
            </w:r>
          </w:p>
        </w:tc>
        <w:tc>
          <w:tcPr>
            <w:tcW w:w="508" w:type="dxa"/>
            <w:vAlign w:val="center"/>
          </w:tcPr>
          <w:p w14:paraId="25B2F34C"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威胁</w:t>
            </w:r>
          </w:p>
        </w:tc>
        <w:tc>
          <w:tcPr>
            <w:tcW w:w="4038" w:type="dxa"/>
            <w:vAlign w:val="center"/>
          </w:tcPr>
          <w:p w14:paraId="5D2C625B" w14:textId="77777777" w:rsidR="00DD57C5" w:rsidRDefault="00076025">
            <w:pPr>
              <w:spacing w:line="360" w:lineRule="auto"/>
              <w:jc w:val="left"/>
              <w:rPr>
                <w:rFonts w:ascii="宋体" w:eastAsia="宋体" w:hAnsi="宋体" w:cs="仿宋_GB2312"/>
                <w:color w:val="000000" w:themeColor="text1"/>
              </w:rPr>
            </w:pPr>
            <w:r>
              <w:rPr>
                <w:rFonts w:ascii="宋体" w:eastAsia="宋体" w:hAnsi="宋体" w:cs="仿宋_GB2312" w:hint="eastAsia"/>
                <w:color w:val="000000" w:themeColor="text1"/>
              </w:rPr>
              <w:t>1、《国税地税征管体制改革方案》，明确自2019年1月1日起社会保险费由税务部门统一征收；</w:t>
            </w:r>
          </w:p>
          <w:p w14:paraId="0AC61C4C"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2、《个人所得税专项附加扣除暂行办法（征求意见稿）》， 降低个人纳税负担</w:t>
            </w:r>
          </w:p>
          <w:p w14:paraId="6D383DEA"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3、中美贸易战、双边/多方贸易机制谈判与建设，宏观经济环境将面临较大下行压力；</w:t>
            </w:r>
          </w:p>
          <w:p w14:paraId="21AC1D97"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4、人民币贬值压力大，对进口为主企业影响巨大，但对出口有利；</w:t>
            </w:r>
          </w:p>
          <w:p w14:paraId="62F7ECC4" w14:textId="77777777" w:rsidR="00DD57C5" w:rsidRDefault="00076025">
            <w:pPr>
              <w:spacing w:line="360" w:lineRule="auto"/>
              <w:rPr>
                <w:rFonts w:ascii="宋体" w:eastAsia="宋体" w:hAnsi="宋体" w:cs="仿宋_GB2312"/>
                <w:color w:val="000000" w:themeColor="text1"/>
              </w:rPr>
            </w:pPr>
            <w:r>
              <w:rPr>
                <w:rFonts w:ascii="宋体" w:eastAsia="宋体" w:hAnsi="宋体" w:cs="仿宋_GB2312" w:hint="eastAsia"/>
                <w:color w:val="000000" w:themeColor="text1"/>
              </w:rPr>
              <w:t>5、竞争对手的全力追赶。</w:t>
            </w:r>
          </w:p>
        </w:tc>
      </w:tr>
    </w:tbl>
    <w:p w14:paraId="10ED4B18"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hint="eastAsia"/>
          <w:color w:val="000000" w:themeColor="text1"/>
        </w:rPr>
        <w:t>基于公司SWOT分析结果，确定了“外展价值、内强能力”的战略实施方针。明明确了以下产品方向：</w:t>
      </w:r>
    </w:p>
    <w:p w14:paraId="7A668007"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color w:val="000000" w:themeColor="text1"/>
        </w:rPr>
        <w:t>未来的物联网产业欣欣向荣，大量的物与物的联接、人与人的联接、人与物的联接，都需要有射频联接部分来实现。公司 “外展价值”定位：在未来3~5年内，无线局域网、无线广域网、感知应用三个产品线为公司的发展三大支柱；做强“无线局域网”、做大 “无线广域网”、做精“感知应用”。从公</w:t>
      </w:r>
      <w:r>
        <w:rPr>
          <w:rFonts w:ascii="宋体" w:eastAsia="宋体" w:hAnsi="宋体" w:cs="仿宋_GB2312"/>
          <w:color w:val="000000" w:themeColor="text1"/>
        </w:rPr>
        <w:lastRenderedPageBreak/>
        <w:t>司定位上来看，不管是站在现在看未来还是站在未来看现在，战略确定的产品方向都是全面的、系统的。</w:t>
      </w:r>
    </w:p>
    <w:p w14:paraId="494A821B"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color w:val="000000" w:themeColor="text1"/>
        </w:rPr>
        <w:t>做强“无线局域网”：借以国内、国际著名生态链公司的发展，自动化、信息化的生产系统，深入实施卓越绩效管理模式，提升公司综合实力和竞争力。</w:t>
      </w:r>
    </w:p>
    <w:p w14:paraId="4A6E1F7F"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color w:val="000000" w:themeColor="text1"/>
        </w:rPr>
        <w:t>做大 “无线广域网”：借以国内三大运营商渠道、欧美运营商渠道，无线射频技术、物联网技术优势，强化品质管理，在无线广域网的发展中扩大市场份额，提升公司实力。</w:t>
      </w:r>
    </w:p>
    <w:p w14:paraId="7DBB353B" w14:textId="77777777" w:rsidR="00DD57C5" w:rsidRDefault="00076025">
      <w:pPr>
        <w:spacing w:line="360" w:lineRule="auto"/>
        <w:ind w:firstLineChars="200" w:firstLine="480"/>
        <w:jc w:val="left"/>
        <w:rPr>
          <w:rFonts w:ascii="宋体" w:eastAsia="宋体" w:hAnsi="宋体" w:cs="仿宋_GB2312"/>
          <w:color w:val="000000" w:themeColor="text1"/>
        </w:rPr>
      </w:pPr>
      <w:r>
        <w:rPr>
          <w:rFonts w:ascii="宋体" w:eastAsia="宋体" w:hAnsi="宋体" w:cs="仿宋_GB2312"/>
          <w:color w:val="000000" w:themeColor="text1"/>
        </w:rPr>
        <w:t>做精“感知应用”：借以定位器、智慧学生卡等产品市场需求扩大化，公司摄像头等小整机产品的成熟生产经验和品质管理思路，深挖感知应用领域的在智慧城市、智慧交通、智慧旅游、智能生态圈等领域的应用市场，以“精品”形象带给客户以“品味感”。</w:t>
      </w:r>
    </w:p>
    <w:p w14:paraId="11F6206E" w14:textId="77777777" w:rsidR="00DD57C5" w:rsidRDefault="00076025">
      <w:pPr>
        <w:spacing w:line="360" w:lineRule="auto"/>
        <w:outlineLvl w:val="1"/>
        <w:rPr>
          <w:rFonts w:ascii="宋体" w:eastAsia="宋体" w:hAnsi="宋体"/>
        </w:rPr>
      </w:pPr>
      <w:r>
        <w:rPr>
          <w:rFonts w:ascii="宋体" w:eastAsia="宋体" w:hAnsi="宋体" w:hint="eastAsia"/>
        </w:rPr>
        <w:t>3.3 A公司产品规划管理现状分析</w:t>
      </w:r>
    </w:p>
    <w:p w14:paraId="2A46E983" w14:textId="77777777" w:rsidR="00DD57C5" w:rsidRDefault="00076025">
      <w:pPr>
        <w:spacing w:line="360" w:lineRule="auto"/>
        <w:outlineLvl w:val="2"/>
        <w:rPr>
          <w:rFonts w:ascii="宋体" w:eastAsia="宋体" w:hAnsi="宋体"/>
        </w:rPr>
      </w:pPr>
      <w:r>
        <w:rPr>
          <w:rFonts w:ascii="宋体" w:eastAsia="宋体" w:hAnsi="宋体" w:hint="eastAsia"/>
        </w:rPr>
        <w:t>3.3.3 现有细分市场现状</w:t>
      </w:r>
    </w:p>
    <w:p w14:paraId="7D79205A" w14:textId="77777777" w:rsidR="00DD57C5" w:rsidRDefault="00076025">
      <w:pPr>
        <w:spacing w:line="360" w:lineRule="auto"/>
        <w:rPr>
          <w:rFonts w:ascii="宋体" w:eastAsia="宋体" w:hAnsi="宋体"/>
        </w:rPr>
      </w:pPr>
      <w:r>
        <w:rPr>
          <w:rFonts w:ascii="宋体" w:eastAsia="宋体" w:hAnsi="宋体" w:hint="eastAsia"/>
        </w:rPr>
        <w:tab/>
        <w:t xml:space="preserve"> 以客户维度来看A公司的销售数据，主要分析A公司的市场细分，详细见下表：</w:t>
      </w:r>
    </w:p>
    <w:tbl>
      <w:tblPr>
        <w:tblW w:w="9072" w:type="dxa"/>
        <w:tblLayout w:type="fixed"/>
        <w:tblLook w:val="04A0" w:firstRow="1" w:lastRow="0" w:firstColumn="1" w:lastColumn="0" w:noHBand="0" w:noVBand="1"/>
      </w:tblPr>
      <w:tblGrid>
        <w:gridCol w:w="728"/>
        <w:gridCol w:w="953"/>
        <w:gridCol w:w="889"/>
        <w:gridCol w:w="836"/>
        <w:gridCol w:w="797"/>
        <w:gridCol w:w="864"/>
        <w:gridCol w:w="797"/>
        <w:gridCol w:w="864"/>
        <w:gridCol w:w="1480"/>
        <w:gridCol w:w="864"/>
      </w:tblGrid>
      <w:tr w:rsidR="00DD57C5" w14:paraId="5EC76182" w14:textId="77777777">
        <w:trPr>
          <w:trHeight w:val="280"/>
        </w:trPr>
        <w:tc>
          <w:tcPr>
            <w:tcW w:w="7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ADB0DC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市场类别</w:t>
            </w:r>
          </w:p>
        </w:tc>
        <w:tc>
          <w:tcPr>
            <w:tcW w:w="9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0ABCF6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细分</w:t>
            </w:r>
          </w:p>
          <w:p w14:paraId="4A415D6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领域</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8A99D0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代表公司</w:t>
            </w:r>
          </w:p>
        </w:tc>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DF9D02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w:t>
            </w:r>
          </w:p>
        </w:tc>
        <w:tc>
          <w:tcPr>
            <w:tcW w:w="797" w:type="dxa"/>
            <w:tcBorders>
              <w:top w:val="single" w:sz="4" w:space="0" w:color="auto"/>
              <w:left w:val="nil"/>
              <w:bottom w:val="single" w:sz="4" w:space="0" w:color="auto"/>
              <w:right w:val="single" w:sz="4" w:space="0" w:color="auto"/>
            </w:tcBorders>
            <w:shd w:val="clear" w:color="auto" w:fill="auto"/>
            <w:vAlign w:val="center"/>
          </w:tcPr>
          <w:p w14:paraId="63B2AA3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58385E6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市场占比</w:t>
            </w:r>
          </w:p>
        </w:tc>
        <w:tc>
          <w:tcPr>
            <w:tcW w:w="797" w:type="dxa"/>
            <w:tcBorders>
              <w:top w:val="single" w:sz="4" w:space="0" w:color="auto"/>
              <w:left w:val="nil"/>
              <w:bottom w:val="single" w:sz="4" w:space="0" w:color="auto"/>
              <w:right w:val="single" w:sz="4" w:space="0" w:color="auto"/>
            </w:tcBorders>
            <w:shd w:val="clear" w:color="auto" w:fill="auto"/>
            <w:vAlign w:val="center"/>
          </w:tcPr>
          <w:p w14:paraId="058AD3F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39F25AD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市场占比</w:t>
            </w:r>
          </w:p>
        </w:tc>
        <w:tc>
          <w:tcPr>
            <w:tcW w:w="1480" w:type="dxa"/>
            <w:tcBorders>
              <w:top w:val="single" w:sz="4" w:space="0" w:color="auto"/>
              <w:left w:val="nil"/>
              <w:bottom w:val="single" w:sz="4" w:space="0" w:color="auto"/>
              <w:right w:val="single" w:sz="4" w:space="0" w:color="auto"/>
            </w:tcBorders>
            <w:shd w:val="clear" w:color="auto" w:fill="auto"/>
            <w:vAlign w:val="center"/>
          </w:tcPr>
          <w:p w14:paraId="21938EB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34D8086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市场占比</w:t>
            </w:r>
          </w:p>
        </w:tc>
      </w:tr>
      <w:tr w:rsidR="00DD57C5" w14:paraId="311E5F37" w14:textId="77777777">
        <w:trPr>
          <w:trHeight w:val="280"/>
        </w:trPr>
        <w:tc>
          <w:tcPr>
            <w:tcW w:w="728" w:type="dxa"/>
            <w:vMerge/>
            <w:tcBorders>
              <w:top w:val="single" w:sz="4" w:space="0" w:color="auto"/>
              <w:left w:val="single" w:sz="4" w:space="0" w:color="auto"/>
              <w:bottom w:val="single" w:sz="4" w:space="0" w:color="auto"/>
              <w:right w:val="single" w:sz="4" w:space="0" w:color="auto"/>
            </w:tcBorders>
            <w:vAlign w:val="center"/>
          </w:tcPr>
          <w:p w14:paraId="21F4AF5D" w14:textId="77777777" w:rsidR="00DD57C5" w:rsidRDefault="00DD57C5">
            <w:pPr>
              <w:widowControl/>
              <w:jc w:val="left"/>
              <w:rPr>
                <w:rFonts w:ascii="宋体" w:eastAsia="宋体" w:hAnsi="宋体" w:cs="Times New Roman"/>
                <w:color w:val="000000"/>
                <w:kern w:val="0"/>
                <w:sz w:val="18"/>
                <w:szCs w:val="18"/>
              </w:rPr>
            </w:pPr>
          </w:p>
        </w:tc>
        <w:tc>
          <w:tcPr>
            <w:tcW w:w="953" w:type="dxa"/>
            <w:vMerge/>
            <w:tcBorders>
              <w:top w:val="single" w:sz="4" w:space="0" w:color="auto"/>
              <w:left w:val="single" w:sz="4" w:space="0" w:color="auto"/>
              <w:bottom w:val="single" w:sz="4" w:space="0" w:color="auto"/>
              <w:right w:val="single" w:sz="4" w:space="0" w:color="auto"/>
            </w:tcBorders>
            <w:vAlign w:val="center"/>
          </w:tcPr>
          <w:p w14:paraId="42F85548" w14:textId="77777777" w:rsidR="00DD57C5" w:rsidRDefault="00DD57C5">
            <w:pPr>
              <w:widowControl/>
              <w:jc w:val="left"/>
              <w:rPr>
                <w:rFonts w:ascii="宋体" w:eastAsia="宋体" w:hAnsi="宋体" w:cs="Times New Roman"/>
                <w:color w:val="000000"/>
                <w:kern w:val="0"/>
                <w:sz w:val="18"/>
                <w:szCs w:val="18"/>
              </w:rPr>
            </w:pPr>
          </w:p>
        </w:tc>
        <w:tc>
          <w:tcPr>
            <w:tcW w:w="889" w:type="dxa"/>
            <w:vMerge/>
            <w:tcBorders>
              <w:top w:val="single" w:sz="4" w:space="0" w:color="auto"/>
              <w:left w:val="single" w:sz="4" w:space="0" w:color="auto"/>
              <w:bottom w:val="single" w:sz="4" w:space="0" w:color="auto"/>
              <w:right w:val="single" w:sz="4" w:space="0" w:color="auto"/>
            </w:tcBorders>
            <w:vAlign w:val="center"/>
          </w:tcPr>
          <w:p w14:paraId="4BEC8478" w14:textId="77777777" w:rsidR="00DD57C5" w:rsidRDefault="00DD57C5">
            <w:pPr>
              <w:widowControl/>
              <w:jc w:val="left"/>
              <w:rPr>
                <w:rFonts w:ascii="宋体" w:eastAsia="宋体" w:hAnsi="宋体" w:cs="Times New Roman"/>
                <w:color w:val="000000"/>
                <w:kern w:val="0"/>
                <w:sz w:val="18"/>
                <w:szCs w:val="18"/>
              </w:rPr>
            </w:pPr>
          </w:p>
        </w:tc>
        <w:tc>
          <w:tcPr>
            <w:tcW w:w="836" w:type="dxa"/>
            <w:vMerge/>
            <w:tcBorders>
              <w:top w:val="single" w:sz="4" w:space="0" w:color="auto"/>
              <w:left w:val="single" w:sz="4" w:space="0" w:color="auto"/>
              <w:bottom w:val="single" w:sz="4" w:space="0" w:color="auto"/>
              <w:right w:val="single" w:sz="4" w:space="0" w:color="auto"/>
            </w:tcBorders>
            <w:vAlign w:val="center"/>
          </w:tcPr>
          <w:p w14:paraId="4BA2DD37" w14:textId="77777777" w:rsidR="00DD57C5" w:rsidRDefault="00DD57C5">
            <w:pPr>
              <w:widowControl/>
              <w:jc w:val="left"/>
              <w:rPr>
                <w:rFonts w:ascii="宋体" w:eastAsia="宋体" w:hAnsi="宋体" w:cs="Times New Roman"/>
                <w:color w:val="000000"/>
                <w:kern w:val="0"/>
                <w:sz w:val="18"/>
                <w:szCs w:val="18"/>
              </w:rPr>
            </w:pPr>
          </w:p>
        </w:tc>
        <w:tc>
          <w:tcPr>
            <w:tcW w:w="797" w:type="dxa"/>
            <w:tcBorders>
              <w:top w:val="nil"/>
              <w:left w:val="nil"/>
              <w:bottom w:val="single" w:sz="4" w:space="0" w:color="auto"/>
              <w:right w:val="single" w:sz="4" w:space="0" w:color="auto"/>
            </w:tcBorders>
            <w:shd w:val="clear" w:color="auto" w:fill="auto"/>
            <w:vAlign w:val="center"/>
          </w:tcPr>
          <w:p w14:paraId="420D56D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2016</w:t>
            </w:r>
          </w:p>
        </w:tc>
        <w:tc>
          <w:tcPr>
            <w:tcW w:w="864" w:type="dxa"/>
            <w:tcBorders>
              <w:top w:val="nil"/>
              <w:left w:val="nil"/>
              <w:bottom w:val="single" w:sz="4" w:space="0" w:color="auto"/>
              <w:right w:val="single" w:sz="4" w:space="0" w:color="auto"/>
            </w:tcBorders>
            <w:shd w:val="clear" w:color="auto" w:fill="auto"/>
            <w:vAlign w:val="center"/>
          </w:tcPr>
          <w:p w14:paraId="14C9DB2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 xml:space="preserve">　</w:t>
            </w:r>
          </w:p>
        </w:tc>
        <w:tc>
          <w:tcPr>
            <w:tcW w:w="797" w:type="dxa"/>
            <w:tcBorders>
              <w:top w:val="nil"/>
              <w:left w:val="nil"/>
              <w:bottom w:val="single" w:sz="4" w:space="0" w:color="auto"/>
              <w:right w:val="single" w:sz="4" w:space="0" w:color="auto"/>
            </w:tcBorders>
            <w:shd w:val="clear" w:color="auto" w:fill="auto"/>
            <w:vAlign w:val="center"/>
          </w:tcPr>
          <w:p w14:paraId="1EE9984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2017</w:t>
            </w:r>
          </w:p>
        </w:tc>
        <w:tc>
          <w:tcPr>
            <w:tcW w:w="864" w:type="dxa"/>
            <w:tcBorders>
              <w:top w:val="nil"/>
              <w:left w:val="nil"/>
              <w:bottom w:val="single" w:sz="4" w:space="0" w:color="auto"/>
              <w:right w:val="single" w:sz="4" w:space="0" w:color="auto"/>
            </w:tcBorders>
            <w:shd w:val="clear" w:color="auto" w:fill="auto"/>
            <w:vAlign w:val="center"/>
          </w:tcPr>
          <w:p w14:paraId="028484B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 xml:space="preserve">　</w:t>
            </w:r>
          </w:p>
        </w:tc>
        <w:tc>
          <w:tcPr>
            <w:tcW w:w="1480" w:type="dxa"/>
            <w:tcBorders>
              <w:top w:val="nil"/>
              <w:left w:val="nil"/>
              <w:bottom w:val="single" w:sz="4" w:space="0" w:color="auto"/>
              <w:right w:val="single" w:sz="4" w:space="0" w:color="auto"/>
            </w:tcBorders>
            <w:shd w:val="clear" w:color="auto" w:fill="auto"/>
            <w:vAlign w:val="center"/>
          </w:tcPr>
          <w:p w14:paraId="30E4F41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2018</w:t>
            </w:r>
          </w:p>
        </w:tc>
        <w:tc>
          <w:tcPr>
            <w:tcW w:w="864" w:type="dxa"/>
            <w:tcBorders>
              <w:top w:val="nil"/>
              <w:left w:val="nil"/>
              <w:bottom w:val="single" w:sz="4" w:space="0" w:color="auto"/>
              <w:right w:val="single" w:sz="4" w:space="0" w:color="auto"/>
            </w:tcBorders>
            <w:shd w:val="clear" w:color="auto" w:fill="auto"/>
            <w:vAlign w:val="center"/>
          </w:tcPr>
          <w:p w14:paraId="5A740CD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 xml:space="preserve">　</w:t>
            </w:r>
          </w:p>
        </w:tc>
      </w:tr>
      <w:tr w:rsidR="00DD57C5" w14:paraId="459DF1BA" w14:textId="77777777">
        <w:trPr>
          <w:trHeight w:val="66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75378E2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传统家电市场</w:t>
            </w:r>
          </w:p>
        </w:tc>
        <w:tc>
          <w:tcPr>
            <w:tcW w:w="953" w:type="dxa"/>
            <w:tcBorders>
              <w:top w:val="nil"/>
              <w:left w:val="nil"/>
              <w:bottom w:val="single" w:sz="4" w:space="0" w:color="auto"/>
              <w:right w:val="single" w:sz="4" w:space="0" w:color="auto"/>
            </w:tcBorders>
            <w:shd w:val="clear" w:color="auto" w:fill="auto"/>
            <w:vAlign w:val="center"/>
          </w:tcPr>
          <w:p w14:paraId="6F5571D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电视机</w:t>
            </w:r>
          </w:p>
        </w:tc>
        <w:tc>
          <w:tcPr>
            <w:tcW w:w="889" w:type="dxa"/>
            <w:vMerge w:val="restart"/>
            <w:tcBorders>
              <w:top w:val="nil"/>
              <w:left w:val="single" w:sz="4" w:space="0" w:color="auto"/>
              <w:bottom w:val="single" w:sz="4" w:space="0" w:color="auto"/>
              <w:right w:val="single" w:sz="4" w:space="0" w:color="auto"/>
            </w:tcBorders>
            <w:shd w:val="clear" w:color="auto" w:fill="auto"/>
            <w:vAlign w:val="center"/>
          </w:tcPr>
          <w:p w14:paraId="3BFC3E4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A1公司</w:t>
            </w:r>
            <w:r>
              <w:rPr>
                <w:rFonts w:ascii="宋体" w:eastAsia="宋体" w:hAnsi="宋体" w:cs="Times New Roman" w:hint="eastAsia"/>
                <w:color w:val="000000"/>
                <w:kern w:val="0"/>
                <w:sz w:val="18"/>
                <w:szCs w:val="18"/>
              </w:rPr>
              <w:br/>
              <w:t>A2公司</w:t>
            </w:r>
            <w:r>
              <w:rPr>
                <w:rFonts w:ascii="宋体" w:eastAsia="宋体" w:hAnsi="宋体" w:cs="Times New Roman" w:hint="eastAsia"/>
                <w:color w:val="000000"/>
                <w:kern w:val="0"/>
                <w:sz w:val="18"/>
                <w:szCs w:val="18"/>
              </w:rPr>
              <w:br/>
              <w:t>。。。</w:t>
            </w:r>
          </w:p>
        </w:tc>
        <w:tc>
          <w:tcPr>
            <w:tcW w:w="836" w:type="dxa"/>
            <w:tcBorders>
              <w:top w:val="nil"/>
              <w:left w:val="nil"/>
              <w:bottom w:val="single" w:sz="4" w:space="0" w:color="auto"/>
              <w:right w:val="single" w:sz="4" w:space="0" w:color="auto"/>
            </w:tcBorders>
            <w:shd w:val="clear" w:color="auto" w:fill="auto"/>
            <w:vAlign w:val="center"/>
          </w:tcPr>
          <w:p w14:paraId="56EF3F6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IOT模组</w:t>
            </w:r>
          </w:p>
        </w:tc>
        <w:tc>
          <w:tcPr>
            <w:tcW w:w="797" w:type="dxa"/>
            <w:tcBorders>
              <w:top w:val="nil"/>
              <w:left w:val="nil"/>
              <w:bottom w:val="single" w:sz="4" w:space="0" w:color="auto"/>
              <w:right w:val="single" w:sz="4" w:space="0" w:color="auto"/>
            </w:tcBorders>
            <w:shd w:val="clear" w:color="auto" w:fill="auto"/>
            <w:vAlign w:val="center"/>
          </w:tcPr>
          <w:p w14:paraId="335F4E8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w:t>
            </w:r>
          </w:p>
        </w:tc>
        <w:tc>
          <w:tcPr>
            <w:tcW w:w="864" w:type="dxa"/>
            <w:tcBorders>
              <w:top w:val="nil"/>
              <w:left w:val="nil"/>
              <w:bottom w:val="single" w:sz="4" w:space="0" w:color="auto"/>
              <w:right w:val="single" w:sz="4" w:space="0" w:color="auto"/>
            </w:tcBorders>
            <w:shd w:val="clear" w:color="auto" w:fill="auto"/>
            <w:vAlign w:val="center"/>
          </w:tcPr>
          <w:p w14:paraId="6A55105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7.00%</w:t>
            </w:r>
          </w:p>
        </w:tc>
        <w:tc>
          <w:tcPr>
            <w:tcW w:w="797" w:type="dxa"/>
            <w:tcBorders>
              <w:top w:val="nil"/>
              <w:left w:val="nil"/>
              <w:bottom w:val="single" w:sz="4" w:space="0" w:color="auto"/>
              <w:right w:val="single" w:sz="4" w:space="0" w:color="auto"/>
            </w:tcBorders>
            <w:shd w:val="clear" w:color="auto" w:fill="auto"/>
            <w:vAlign w:val="center"/>
          </w:tcPr>
          <w:p w14:paraId="5C60143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6CF4A0E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13.00%</w:t>
            </w:r>
          </w:p>
        </w:tc>
        <w:tc>
          <w:tcPr>
            <w:tcW w:w="1480" w:type="dxa"/>
            <w:tcBorders>
              <w:top w:val="nil"/>
              <w:left w:val="nil"/>
              <w:bottom w:val="single" w:sz="4" w:space="0" w:color="auto"/>
              <w:right w:val="single" w:sz="4" w:space="0" w:color="auto"/>
            </w:tcBorders>
            <w:shd w:val="clear" w:color="auto" w:fill="auto"/>
            <w:vAlign w:val="center"/>
          </w:tcPr>
          <w:p w14:paraId="7FCDA1B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0EC20DF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15.00%</w:t>
            </w:r>
          </w:p>
        </w:tc>
      </w:tr>
      <w:tr w:rsidR="00DD57C5" w14:paraId="2D19A8B6" w14:textId="77777777">
        <w:trPr>
          <w:trHeight w:val="680"/>
        </w:trPr>
        <w:tc>
          <w:tcPr>
            <w:tcW w:w="728" w:type="dxa"/>
            <w:vMerge/>
            <w:tcBorders>
              <w:top w:val="nil"/>
              <w:left w:val="single" w:sz="4" w:space="0" w:color="auto"/>
              <w:bottom w:val="single" w:sz="4" w:space="0" w:color="auto"/>
              <w:right w:val="single" w:sz="4" w:space="0" w:color="auto"/>
            </w:tcBorders>
            <w:vAlign w:val="center"/>
          </w:tcPr>
          <w:p w14:paraId="574F4D3A" w14:textId="77777777" w:rsidR="00DD57C5" w:rsidRDefault="00DD57C5">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1852900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智能冰箱</w:t>
            </w:r>
          </w:p>
        </w:tc>
        <w:tc>
          <w:tcPr>
            <w:tcW w:w="889" w:type="dxa"/>
            <w:vMerge/>
            <w:tcBorders>
              <w:top w:val="nil"/>
              <w:left w:val="single" w:sz="4" w:space="0" w:color="auto"/>
              <w:bottom w:val="single" w:sz="4" w:space="0" w:color="auto"/>
              <w:right w:val="single" w:sz="4" w:space="0" w:color="auto"/>
            </w:tcBorders>
            <w:vAlign w:val="center"/>
          </w:tcPr>
          <w:p w14:paraId="326CFE5E" w14:textId="77777777" w:rsidR="00DD57C5" w:rsidRDefault="00DD57C5">
            <w:pPr>
              <w:widowControl/>
              <w:jc w:val="left"/>
              <w:rPr>
                <w:rFonts w:ascii="宋体" w:eastAsia="宋体" w:hAnsi="宋体" w:cs="Times New Roman"/>
                <w:color w:val="000000"/>
                <w:kern w:val="0"/>
                <w:sz w:val="18"/>
                <w:szCs w:val="18"/>
              </w:rPr>
            </w:pPr>
          </w:p>
        </w:tc>
        <w:tc>
          <w:tcPr>
            <w:tcW w:w="836" w:type="dxa"/>
            <w:tcBorders>
              <w:top w:val="nil"/>
              <w:left w:val="nil"/>
              <w:bottom w:val="single" w:sz="4" w:space="0" w:color="auto"/>
              <w:right w:val="single" w:sz="4" w:space="0" w:color="auto"/>
            </w:tcBorders>
            <w:shd w:val="clear" w:color="auto" w:fill="auto"/>
            <w:vAlign w:val="center"/>
          </w:tcPr>
          <w:p w14:paraId="1A67261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WIFI模组</w:t>
            </w:r>
          </w:p>
        </w:tc>
        <w:tc>
          <w:tcPr>
            <w:tcW w:w="797" w:type="dxa"/>
            <w:tcBorders>
              <w:top w:val="nil"/>
              <w:left w:val="nil"/>
              <w:bottom w:val="single" w:sz="4" w:space="0" w:color="auto"/>
              <w:right w:val="single" w:sz="4" w:space="0" w:color="auto"/>
            </w:tcBorders>
            <w:shd w:val="clear" w:color="auto" w:fill="auto"/>
            <w:vAlign w:val="center"/>
          </w:tcPr>
          <w:p w14:paraId="022D980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50%</w:t>
            </w:r>
          </w:p>
        </w:tc>
        <w:tc>
          <w:tcPr>
            <w:tcW w:w="864" w:type="dxa"/>
            <w:tcBorders>
              <w:top w:val="nil"/>
              <w:left w:val="nil"/>
              <w:bottom w:val="single" w:sz="4" w:space="0" w:color="auto"/>
              <w:right w:val="single" w:sz="4" w:space="0" w:color="auto"/>
            </w:tcBorders>
            <w:shd w:val="clear" w:color="auto" w:fill="auto"/>
            <w:vAlign w:val="center"/>
          </w:tcPr>
          <w:p w14:paraId="2A2D08B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13.00%</w:t>
            </w:r>
          </w:p>
        </w:tc>
        <w:tc>
          <w:tcPr>
            <w:tcW w:w="797" w:type="dxa"/>
            <w:tcBorders>
              <w:top w:val="nil"/>
              <w:left w:val="nil"/>
              <w:bottom w:val="single" w:sz="4" w:space="0" w:color="auto"/>
              <w:right w:val="single" w:sz="4" w:space="0" w:color="auto"/>
            </w:tcBorders>
            <w:shd w:val="clear" w:color="auto" w:fill="auto"/>
            <w:vAlign w:val="center"/>
          </w:tcPr>
          <w:p w14:paraId="1CB3868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2E3DEA0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9.00%</w:t>
            </w:r>
          </w:p>
        </w:tc>
        <w:tc>
          <w:tcPr>
            <w:tcW w:w="1480" w:type="dxa"/>
            <w:tcBorders>
              <w:top w:val="nil"/>
              <w:left w:val="nil"/>
              <w:bottom w:val="single" w:sz="4" w:space="0" w:color="auto"/>
              <w:right w:val="single" w:sz="4" w:space="0" w:color="auto"/>
            </w:tcBorders>
            <w:shd w:val="clear" w:color="auto" w:fill="auto"/>
            <w:vAlign w:val="center"/>
          </w:tcPr>
          <w:p w14:paraId="1847CC5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1577B9A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8.00%</w:t>
            </w:r>
          </w:p>
        </w:tc>
      </w:tr>
      <w:tr w:rsidR="00DD57C5" w14:paraId="5FDBCC93" w14:textId="77777777">
        <w:trPr>
          <w:trHeight w:val="280"/>
        </w:trPr>
        <w:tc>
          <w:tcPr>
            <w:tcW w:w="728" w:type="dxa"/>
            <w:vMerge/>
            <w:tcBorders>
              <w:top w:val="nil"/>
              <w:left w:val="single" w:sz="4" w:space="0" w:color="auto"/>
              <w:bottom w:val="single" w:sz="4" w:space="0" w:color="auto"/>
              <w:right w:val="single" w:sz="4" w:space="0" w:color="auto"/>
            </w:tcBorders>
            <w:vAlign w:val="center"/>
          </w:tcPr>
          <w:p w14:paraId="4C6A29AE" w14:textId="77777777" w:rsidR="00DD57C5" w:rsidRDefault="00DD57C5">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1FCDD0B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智能灯</w:t>
            </w:r>
          </w:p>
        </w:tc>
        <w:tc>
          <w:tcPr>
            <w:tcW w:w="889" w:type="dxa"/>
            <w:tcBorders>
              <w:top w:val="nil"/>
              <w:left w:val="nil"/>
              <w:bottom w:val="single" w:sz="4" w:space="0" w:color="auto"/>
              <w:right w:val="single" w:sz="4" w:space="0" w:color="auto"/>
            </w:tcBorders>
            <w:shd w:val="clear" w:color="auto" w:fill="auto"/>
            <w:vAlign w:val="center"/>
          </w:tcPr>
          <w:p w14:paraId="35CC50B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B公司</w:t>
            </w:r>
          </w:p>
        </w:tc>
        <w:tc>
          <w:tcPr>
            <w:tcW w:w="836" w:type="dxa"/>
            <w:tcBorders>
              <w:top w:val="nil"/>
              <w:left w:val="nil"/>
              <w:bottom w:val="single" w:sz="4" w:space="0" w:color="auto"/>
              <w:right w:val="single" w:sz="4" w:space="0" w:color="auto"/>
            </w:tcBorders>
            <w:shd w:val="clear" w:color="auto" w:fill="auto"/>
            <w:vAlign w:val="center"/>
          </w:tcPr>
          <w:p w14:paraId="7A41A00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BT模组</w:t>
            </w:r>
          </w:p>
        </w:tc>
        <w:tc>
          <w:tcPr>
            <w:tcW w:w="797" w:type="dxa"/>
            <w:tcBorders>
              <w:top w:val="nil"/>
              <w:left w:val="nil"/>
              <w:bottom w:val="single" w:sz="4" w:space="0" w:color="auto"/>
              <w:right w:val="single" w:sz="4" w:space="0" w:color="auto"/>
            </w:tcBorders>
            <w:shd w:val="clear" w:color="auto" w:fill="auto"/>
            <w:vAlign w:val="center"/>
          </w:tcPr>
          <w:p w14:paraId="42A5DA3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6FB0E1D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6FD4027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36F6CA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54A8A31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648510A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r>
      <w:tr w:rsidR="00DD57C5" w14:paraId="7F4BFE15" w14:textId="77777777">
        <w:trPr>
          <w:trHeight w:val="280"/>
        </w:trPr>
        <w:tc>
          <w:tcPr>
            <w:tcW w:w="728" w:type="dxa"/>
            <w:vMerge/>
            <w:tcBorders>
              <w:top w:val="nil"/>
              <w:left w:val="single" w:sz="4" w:space="0" w:color="auto"/>
              <w:bottom w:val="single" w:sz="4" w:space="0" w:color="auto"/>
              <w:right w:val="single" w:sz="4" w:space="0" w:color="auto"/>
            </w:tcBorders>
            <w:vAlign w:val="center"/>
          </w:tcPr>
          <w:p w14:paraId="0E440650" w14:textId="77777777" w:rsidR="00DD57C5" w:rsidRDefault="00DD57C5">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62B2D58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智能路由器</w:t>
            </w:r>
          </w:p>
        </w:tc>
        <w:tc>
          <w:tcPr>
            <w:tcW w:w="889" w:type="dxa"/>
            <w:tcBorders>
              <w:top w:val="nil"/>
              <w:left w:val="nil"/>
              <w:bottom w:val="single" w:sz="4" w:space="0" w:color="auto"/>
              <w:right w:val="single" w:sz="4" w:space="0" w:color="auto"/>
            </w:tcBorders>
            <w:shd w:val="clear" w:color="auto" w:fill="auto"/>
            <w:vAlign w:val="center"/>
          </w:tcPr>
          <w:p w14:paraId="01B7355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C公司</w:t>
            </w:r>
          </w:p>
        </w:tc>
        <w:tc>
          <w:tcPr>
            <w:tcW w:w="836" w:type="dxa"/>
            <w:tcBorders>
              <w:top w:val="nil"/>
              <w:left w:val="nil"/>
              <w:bottom w:val="single" w:sz="4" w:space="0" w:color="auto"/>
              <w:right w:val="single" w:sz="4" w:space="0" w:color="auto"/>
            </w:tcBorders>
            <w:shd w:val="clear" w:color="auto" w:fill="auto"/>
            <w:vAlign w:val="center"/>
          </w:tcPr>
          <w:p w14:paraId="6C85865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智能路由器</w:t>
            </w:r>
          </w:p>
        </w:tc>
        <w:tc>
          <w:tcPr>
            <w:tcW w:w="797" w:type="dxa"/>
            <w:tcBorders>
              <w:top w:val="nil"/>
              <w:left w:val="nil"/>
              <w:bottom w:val="single" w:sz="4" w:space="0" w:color="auto"/>
              <w:right w:val="single" w:sz="4" w:space="0" w:color="auto"/>
            </w:tcBorders>
            <w:shd w:val="clear" w:color="auto" w:fill="auto"/>
            <w:vAlign w:val="center"/>
          </w:tcPr>
          <w:p w14:paraId="597FCBF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16C0A62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77B34E2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4CA378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4CC0747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0E416F0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r w:rsidR="00DD57C5" w14:paraId="0D273667" w14:textId="77777777">
        <w:trPr>
          <w:trHeight w:val="280"/>
        </w:trPr>
        <w:tc>
          <w:tcPr>
            <w:tcW w:w="728" w:type="dxa"/>
            <w:vMerge/>
            <w:tcBorders>
              <w:top w:val="nil"/>
              <w:left w:val="single" w:sz="4" w:space="0" w:color="auto"/>
              <w:bottom w:val="single" w:sz="4" w:space="0" w:color="auto"/>
              <w:right w:val="single" w:sz="4" w:space="0" w:color="auto"/>
            </w:tcBorders>
            <w:vAlign w:val="center"/>
          </w:tcPr>
          <w:p w14:paraId="215F567B" w14:textId="77777777" w:rsidR="00DD57C5" w:rsidRDefault="00DD57C5">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6185610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智能插座</w:t>
            </w:r>
          </w:p>
        </w:tc>
        <w:tc>
          <w:tcPr>
            <w:tcW w:w="889" w:type="dxa"/>
            <w:tcBorders>
              <w:top w:val="nil"/>
              <w:left w:val="nil"/>
              <w:bottom w:val="single" w:sz="4" w:space="0" w:color="auto"/>
              <w:right w:val="single" w:sz="4" w:space="0" w:color="auto"/>
            </w:tcBorders>
            <w:shd w:val="clear" w:color="auto" w:fill="auto"/>
            <w:vAlign w:val="center"/>
          </w:tcPr>
          <w:p w14:paraId="54E9550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D公司</w:t>
            </w:r>
          </w:p>
        </w:tc>
        <w:tc>
          <w:tcPr>
            <w:tcW w:w="836" w:type="dxa"/>
            <w:tcBorders>
              <w:top w:val="nil"/>
              <w:left w:val="nil"/>
              <w:bottom w:val="single" w:sz="4" w:space="0" w:color="auto"/>
              <w:right w:val="single" w:sz="4" w:space="0" w:color="auto"/>
            </w:tcBorders>
            <w:shd w:val="clear" w:color="auto" w:fill="auto"/>
            <w:vAlign w:val="center"/>
          </w:tcPr>
          <w:p w14:paraId="166F48C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智能插座</w:t>
            </w:r>
          </w:p>
        </w:tc>
        <w:tc>
          <w:tcPr>
            <w:tcW w:w="797" w:type="dxa"/>
            <w:tcBorders>
              <w:top w:val="nil"/>
              <w:left w:val="nil"/>
              <w:bottom w:val="single" w:sz="4" w:space="0" w:color="auto"/>
              <w:right w:val="single" w:sz="4" w:space="0" w:color="auto"/>
            </w:tcBorders>
            <w:shd w:val="clear" w:color="auto" w:fill="auto"/>
            <w:vAlign w:val="center"/>
          </w:tcPr>
          <w:p w14:paraId="4646E6D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2912679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421D39D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640BE1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0.05%</w:t>
            </w:r>
          </w:p>
        </w:tc>
        <w:tc>
          <w:tcPr>
            <w:tcW w:w="1480" w:type="dxa"/>
            <w:tcBorders>
              <w:top w:val="nil"/>
              <w:left w:val="nil"/>
              <w:bottom w:val="single" w:sz="4" w:space="0" w:color="auto"/>
              <w:right w:val="single" w:sz="4" w:space="0" w:color="auto"/>
            </w:tcBorders>
            <w:shd w:val="clear" w:color="auto" w:fill="auto"/>
            <w:vAlign w:val="center"/>
          </w:tcPr>
          <w:p w14:paraId="2CC9D2D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5AA9BC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r w:rsidR="00DD57C5" w14:paraId="789AD76C" w14:textId="77777777">
        <w:trPr>
          <w:trHeight w:val="28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345ED2B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运营商市场</w:t>
            </w:r>
          </w:p>
        </w:tc>
        <w:tc>
          <w:tcPr>
            <w:tcW w:w="953" w:type="dxa"/>
            <w:tcBorders>
              <w:top w:val="nil"/>
              <w:left w:val="nil"/>
              <w:bottom w:val="single" w:sz="4" w:space="0" w:color="auto"/>
              <w:right w:val="single" w:sz="4" w:space="0" w:color="auto"/>
            </w:tcBorders>
            <w:shd w:val="clear" w:color="auto" w:fill="auto"/>
            <w:vAlign w:val="center"/>
          </w:tcPr>
          <w:p w14:paraId="34C7041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智能单车</w:t>
            </w:r>
          </w:p>
        </w:tc>
        <w:tc>
          <w:tcPr>
            <w:tcW w:w="889" w:type="dxa"/>
            <w:tcBorders>
              <w:top w:val="nil"/>
              <w:left w:val="nil"/>
              <w:bottom w:val="single" w:sz="4" w:space="0" w:color="auto"/>
              <w:right w:val="single" w:sz="4" w:space="0" w:color="auto"/>
            </w:tcBorders>
            <w:shd w:val="clear" w:color="auto" w:fill="auto"/>
            <w:vAlign w:val="center"/>
          </w:tcPr>
          <w:p w14:paraId="51F483A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E公司</w:t>
            </w:r>
          </w:p>
        </w:tc>
        <w:tc>
          <w:tcPr>
            <w:tcW w:w="836" w:type="dxa"/>
            <w:tcBorders>
              <w:top w:val="nil"/>
              <w:left w:val="nil"/>
              <w:bottom w:val="single" w:sz="4" w:space="0" w:color="auto"/>
              <w:right w:val="single" w:sz="4" w:space="0" w:color="auto"/>
            </w:tcBorders>
            <w:shd w:val="clear" w:color="auto" w:fill="auto"/>
            <w:vAlign w:val="center"/>
          </w:tcPr>
          <w:p w14:paraId="2C6B785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2G</w:t>
            </w:r>
          </w:p>
        </w:tc>
        <w:tc>
          <w:tcPr>
            <w:tcW w:w="797" w:type="dxa"/>
            <w:tcBorders>
              <w:top w:val="nil"/>
              <w:left w:val="nil"/>
              <w:bottom w:val="single" w:sz="4" w:space="0" w:color="auto"/>
              <w:right w:val="single" w:sz="4" w:space="0" w:color="auto"/>
            </w:tcBorders>
            <w:shd w:val="clear" w:color="auto" w:fill="auto"/>
            <w:vAlign w:val="center"/>
          </w:tcPr>
          <w:p w14:paraId="31F4267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E74E8B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6611935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4B4F6EF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0.05%</w:t>
            </w:r>
          </w:p>
        </w:tc>
        <w:tc>
          <w:tcPr>
            <w:tcW w:w="1480" w:type="dxa"/>
            <w:tcBorders>
              <w:top w:val="nil"/>
              <w:left w:val="nil"/>
              <w:bottom w:val="single" w:sz="4" w:space="0" w:color="auto"/>
              <w:right w:val="single" w:sz="4" w:space="0" w:color="auto"/>
            </w:tcBorders>
            <w:shd w:val="clear" w:color="auto" w:fill="auto"/>
            <w:vAlign w:val="center"/>
          </w:tcPr>
          <w:p w14:paraId="4160D03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A1FFF8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r w:rsidR="00DD57C5" w14:paraId="015ED410" w14:textId="77777777">
        <w:trPr>
          <w:trHeight w:val="560"/>
        </w:trPr>
        <w:tc>
          <w:tcPr>
            <w:tcW w:w="728" w:type="dxa"/>
            <w:vMerge/>
            <w:tcBorders>
              <w:top w:val="nil"/>
              <w:left w:val="single" w:sz="4" w:space="0" w:color="auto"/>
              <w:bottom w:val="single" w:sz="4" w:space="0" w:color="auto"/>
              <w:right w:val="single" w:sz="4" w:space="0" w:color="auto"/>
            </w:tcBorders>
            <w:vAlign w:val="center"/>
          </w:tcPr>
          <w:p w14:paraId="67475453" w14:textId="77777777" w:rsidR="00DD57C5" w:rsidRDefault="00DD57C5">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7AEB5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智能后视镜、智能摄像头、广告机贩卖终端</w:t>
            </w:r>
          </w:p>
        </w:tc>
        <w:tc>
          <w:tcPr>
            <w:tcW w:w="889" w:type="dxa"/>
            <w:tcBorders>
              <w:top w:val="nil"/>
              <w:left w:val="nil"/>
              <w:bottom w:val="single" w:sz="4" w:space="0" w:color="auto"/>
              <w:right w:val="single" w:sz="4" w:space="0" w:color="auto"/>
            </w:tcBorders>
            <w:shd w:val="clear" w:color="auto" w:fill="auto"/>
            <w:vAlign w:val="center"/>
          </w:tcPr>
          <w:p w14:paraId="24A4284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F公司</w:t>
            </w:r>
          </w:p>
        </w:tc>
        <w:tc>
          <w:tcPr>
            <w:tcW w:w="836" w:type="dxa"/>
            <w:tcBorders>
              <w:top w:val="nil"/>
              <w:left w:val="nil"/>
              <w:bottom w:val="single" w:sz="4" w:space="0" w:color="auto"/>
              <w:right w:val="single" w:sz="4" w:space="0" w:color="auto"/>
            </w:tcBorders>
            <w:shd w:val="clear" w:color="auto" w:fill="auto"/>
            <w:vAlign w:val="center"/>
          </w:tcPr>
          <w:p w14:paraId="48A8F47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4G</w:t>
            </w:r>
          </w:p>
        </w:tc>
        <w:tc>
          <w:tcPr>
            <w:tcW w:w="797" w:type="dxa"/>
            <w:tcBorders>
              <w:top w:val="nil"/>
              <w:left w:val="nil"/>
              <w:bottom w:val="single" w:sz="4" w:space="0" w:color="auto"/>
              <w:right w:val="single" w:sz="4" w:space="0" w:color="auto"/>
            </w:tcBorders>
            <w:shd w:val="clear" w:color="auto" w:fill="auto"/>
            <w:vAlign w:val="center"/>
          </w:tcPr>
          <w:p w14:paraId="14B6810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88175B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598DA47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9EBC29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54953F1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8%</w:t>
            </w:r>
          </w:p>
        </w:tc>
        <w:tc>
          <w:tcPr>
            <w:tcW w:w="864" w:type="dxa"/>
            <w:tcBorders>
              <w:top w:val="nil"/>
              <w:left w:val="nil"/>
              <w:bottom w:val="single" w:sz="4" w:space="0" w:color="auto"/>
              <w:right w:val="single" w:sz="4" w:space="0" w:color="auto"/>
            </w:tcBorders>
            <w:shd w:val="clear" w:color="auto" w:fill="auto"/>
            <w:vAlign w:val="center"/>
          </w:tcPr>
          <w:p w14:paraId="7CA281E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0.50%</w:t>
            </w:r>
          </w:p>
        </w:tc>
      </w:tr>
      <w:tr w:rsidR="00DD57C5" w14:paraId="7BCD9E28" w14:textId="77777777">
        <w:trPr>
          <w:trHeight w:val="280"/>
        </w:trPr>
        <w:tc>
          <w:tcPr>
            <w:tcW w:w="728" w:type="dxa"/>
            <w:vMerge/>
            <w:tcBorders>
              <w:top w:val="nil"/>
              <w:left w:val="single" w:sz="4" w:space="0" w:color="auto"/>
              <w:bottom w:val="single" w:sz="4" w:space="0" w:color="auto"/>
              <w:right w:val="single" w:sz="4" w:space="0" w:color="auto"/>
            </w:tcBorders>
            <w:vAlign w:val="center"/>
          </w:tcPr>
          <w:p w14:paraId="2DFA2C93" w14:textId="77777777" w:rsidR="00DD57C5" w:rsidRDefault="00DD57C5">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18CD72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智能水表、气表</w:t>
            </w:r>
          </w:p>
        </w:tc>
        <w:tc>
          <w:tcPr>
            <w:tcW w:w="889" w:type="dxa"/>
            <w:tcBorders>
              <w:top w:val="nil"/>
              <w:left w:val="nil"/>
              <w:bottom w:val="single" w:sz="4" w:space="0" w:color="auto"/>
              <w:right w:val="single" w:sz="4" w:space="0" w:color="auto"/>
            </w:tcBorders>
            <w:shd w:val="clear" w:color="auto" w:fill="auto"/>
            <w:vAlign w:val="center"/>
          </w:tcPr>
          <w:p w14:paraId="43279B2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G公司</w:t>
            </w:r>
          </w:p>
        </w:tc>
        <w:tc>
          <w:tcPr>
            <w:tcW w:w="836" w:type="dxa"/>
            <w:tcBorders>
              <w:top w:val="nil"/>
              <w:left w:val="nil"/>
              <w:bottom w:val="single" w:sz="4" w:space="0" w:color="auto"/>
              <w:right w:val="single" w:sz="4" w:space="0" w:color="auto"/>
            </w:tcBorders>
            <w:shd w:val="clear" w:color="auto" w:fill="auto"/>
            <w:vAlign w:val="center"/>
          </w:tcPr>
          <w:p w14:paraId="6178C3A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w:t>
            </w:r>
          </w:p>
        </w:tc>
        <w:tc>
          <w:tcPr>
            <w:tcW w:w="797" w:type="dxa"/>
            <w:tcBorders>
              <w:top w:val="nil"/>
              <w:left w:val="nil"/>
              <w:bottom w:val="single" w:sz="4" w:space="0" w:color="auto"/>
              <w:right w:val="single" w:sz="4" w:space="0" w:color="auto"/>
            </w:tcBorders>
            <w:shd w:val="clear" w:color="auto" w:fill="auto"/>
            <w:vAlign w:val="center"/>
          </w:tcPr>
          <w:p w14:paraId="70F76B6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EE0716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636ABF8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114177D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1.00%</w:t>
            </w:r>
          </w:p>
        </w:tc>
        <w:tc>
          <w:tcPr>
            <w:tcW w:w="1480" w:type="dxa"/>
            <w:tcBorders>
              <w:top w:val="nil"/>
              <w:left w:val="nil"/>
              <w:bottom w:val="single" w:sz="4" w:space="0" w:color="auto"/>
              <w:right w:val="single" w:sz="4" w:space="0" w:color="auto"/>
            </w:tcBorders>
            <w:shd w:val="clear" w:color="auto" w:fill="auto"/>
            <w:vAlign w:val="center"/>
          </w:tcPr>
          <w:p w14:paraId="179FC4A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674922E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1.00%</w:t>
            </w:r>
          </w:p>
        </w:tc>
      </w:tr>
      <w:tr w:rsidR="00DD57C5" w14:paraId="64B35C0F" w14:textId="77777777">
        <w:trPr>
          <w:trHeight w:val="280"/>
        </w:trPr>
        <w:tc>
          <w:tcPr>
            <w:tcW w:w="728" w:type="dxa"/>
            <w:vMerge/>
            <w:tcBorders>
              <w:top w:val="nil"/>
              <w:left w:val="single" w:sz="4" w:space="0" w:color="auto"/>
              <w:bottom w:val="single" w:sz="4" w:space="0" w:color="auto"/>
              <w:right w:val="single" w:sz="4" w:space="0" w:color="auto"/>
            </w:tcBorders>
            <w:vAlign w:val="center"/>
          </w:tcPr>
          <w:p w14:paraId="713D2494" w14:textId="77777777" w:rsidR="00DD57C5" w:rsidRDefault="00DD57C5">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51B142B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智慧校园</w:t>
            </w:r>
          </w:p>
        </w:tc>
        <w:tc>
          <w:tcPr>
            <w:tcW w:w="889" w:type="dxa"/>
            <w:tcBorders>
              <w:top w:val="nil"/>
              <w:left w:val="nil"/>
              <w:bottom w:val="single" w:sz="4" w:space="0" w:color="auto"/>
              <w:right w:val="single" w:sz="4" w:space="0" w:color="auto"/>
            </w:tcBorders>
            <w:shd w:val="clear" w:color="auto" w:fill="auto"/>
            <w:vAlign w:val="center"/>
          </w:tcPr>
          <w:p w14:paraId="1859578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I公司</w:t>
            </w:r>
          </w:p>
        </w:tc>
        <w:tc>
          <w:tcPr>
            <w:tcW w:w="836" w:type="dxa"/>
            <w:tcBorders>
              <w:top w:val="nil"/>
              <w:left w:val="nil"/>
              <w:bottom w:val="single" w:sz="4" w:space="0" w:color="auto"/>
              <w:right w:val="single" w:sz="4" w:space="0" w:color="auto"/>
            </w:tcBorders>
            <w:shd w:val="clear" w:color="auto" w:fill="auto"/>
            <w:vAlign w:val="center"/>
          </w:tcPr>
          <w:p w14:paraId="3680735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智慧学生卡</w:t>
            </w:r>
          </w:p>
        </w:tc>
        <w:tc>
          <w:tcPr>
            <w:tcW w:w="797" w:type="dxa"/>
            <w:tcBorders>
              <w:top w:val="nil"/>
              <w:left w:val="nil"/>
              <w:bottom w:val="single" w:sz="4" w:space="0" w:color="auto"/>
              <w:right w:val="single" w:sz="4" w:space="0" w:color="auto"/>
            </w:tcBorders>
            <w:shd w:val="clear" w:color="auto" w:fill="auto"/>
            <w:vAlign w:val="center"/>
          </w:tcPr>
          <w:p w14:paraId="78D6D15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42AAC0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54179C2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8CF7DA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3B1473E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1AAFC8B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0.50%</w:t>
            </w:r>
          </w:p>
        </w:tc>
      </w:tr>
      <w:tr w:rsidR="00DD57C5" w14:paraId="792D9EC9" w14:textId="77777777">
        <w:trPr>
          <w:trHeight w:val="280"/>
        </w:trPr>
        <w:tc>
          <w:tcPr>
            <w:tcW w:w="728" w:type="dxa"/>
            <w:vMerge/>
            <w:tcBorders>
              <w:top w:val="nil"/>
              <w:left w:val="single" w:sz="4" w:space="0" w:color="auto"/>
              <w:bottom w:val="single" w:sz="4" w:space="0" w:color="auto"/>
              <w:right w:val="single" w:sz="4" w:space="0" w:color="auto"/>
            </w:tcBorders>
            <w:vAlign w:val="center"/>
          </w:tcPr>
          <w:p w14:paraId="4FDF8DE8" w14:textId="77777777" w:rsidR="00DD57C5" w:rsidRDefault="00DD57C5">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E53CAA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智慧养老</w:t>
            </w:r>
          </w:p>
        </w:tc>
        <w:tc>
          <w:tcPr>
            <w:tcW w:w="889" w:type="dxa"/>
            <w:tcBorders>
              <w:top w:val="nil"/>
              <w:left w:val="nil"/>
              <w:bottom w:val="single" w:sz="4" w:space="0" w:color="auto"/>
              <w:right w:val="single" w:sz="4" w:space="0" w:color="auto"/>
            </w:tcBorders>
            <w:shd w:val="clear" w:color="auto" w:fill="auto"/>
            <w:vAlign w:val="center"/>
          </w:tcPr>
          <w:p w14:paraId="7F93676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J公司</w:t>
            </w:r>
          </w:p>
        </w:tc>
        <w:tc>
          <w:tcPr>
            <w:tcW w:w="836" w:type="dxa"/>
            <w:tcBorders>
              <w:top w:val="nil"/>
              <w:left w:val="nil"/>
              <w:bottom w:val="single" w:sz="4" w:space="0" w:color="auto"/>
              <w:right w:val="single" w:sz="4" w:space="0" w:color="auto"/>
            </w:tcBorders>
            <w:shd w:val="clear" w:color="auto" w:fill="auto"/>
            <w:vAlign w:val="center"/>
          </w:tcPr>
          <w:p w14:paraId="54F2AD5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智慧老年卡</w:t>
            </w:r>
          </w:p>
        </w:tc>
        <w:tc>
          <w:tcPr>
            <w:tcW w:w="797" w:type="dxa"/>
            <w:tcBorders>
              <w:top w:val="nil"/>
              <w:left w:val="nil"/>
              <w:bottom w:val="single" w:sz="4" w:space="0" w:color="auto"/>
              <w:right w:val="single" w:sz="4" w:space="0" w:color="auto"/>
            </w:tcBorders>
            <w:shd w:val="clear" w:color="auto" w:fill="auto"/>
            <w:vAlign w:val="center"/>
          </w:tcPr>
          <w:p w14:paraId="7CF1A59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D6BA09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4FDE84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BC4B09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63B6EDD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BD017C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r w:rsidR="00DD57C5" w14:paraId="0E8A50E7" w14:textId="77777777">
        <w:trPr>
          <w:trHeight w:val="560"/>
        </w:trPr>
        <w:tc>
          <w:tcPr>
            <w:tcW w:w="728" w:type="dxa"/>
            <w:vMerge/>
            <w:tcBorders>
              <w:top w:val="nil"/>
              <w:left w:val="single" w:sz="4" w:space="0" w:color="auto"/>
              <w:bottom w:val="single" w:sz="4" w:space="0" w:color="auto"/>
              <w:right w:val="single" w:sz="4" w:space="0" w:color="auto"/>
            </w:tcBorders>
            <w:vAlign w:val="center"/>
          </w:tcPr>
          <w:p w14:paraId="66316F57" w14:textId="77777777" w:rsidR="00DD57C5" w:rsidRDefault="00DD57C5">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1189533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智慧航空</w:t>
            </w:r>
          </w:p>
        </w:tc>
        <w:tc>
          <w:tcPr>
            <w:tcW w:w="889" w:type="dxa"/>
            <w:tcBorders>
              <w:top w:val="nil"/>
              <w:left w:val="nil"/>
              <w:bottom w:val="single" w:sz="4" w:space="0" w:color="auto"/>
              <w:right w:val="single" w:sz="4" w:space="0" w:color="auto"/>
            </w:tcBorders>
            <w:shd w:val="clear" w:color="auto" w:fill="auto"/>
            <w:vAlign w:val="center"/>
          </w:tcPr>
          <w:p w14:paraId="5C4A536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K公司</w:t>
            </w:r>
          </w:p>
        </w:tc>
        <w:tc>
          <w:tcPr>
            <w:tcW w:w="836" w:type="dxa"/>
            <w:tcBorders>
              <w:top w:val="nil"/>
              <w:left w:val="nil"/>
              <w:bottom w:val="single" w:sz="4" w:space="0" w:color="auto"/>
              <w:right w:val="single" w:sz="4" w:space="0" w:color="auto"/>
            </w:tcBorders>
            <w:shd w:val="clear" w:color="auto" w:fill="auto"/>
            <w:vAlign w:val="center"/>
          </w:tcPr>
          <w:p w14:paraId="2A6F4C6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智慧航空无陪伴儿童卡</w:t>
            </w:r>
          </w:p>
        </w:tc>
        <w:tc>
          <w:tcPr>
            <w:tcW w:w="797" w:type="dxa"/>
            <w:tcBorders>
              <w:top w:val="nil"/>
              <w:left w:val="nil"/>
              <w:bottom w:val="single" w:sz="4" w:space="0" w:color="auto"/>
              <w:right w:val="single" w:sz="4" w:space="0" w:color="auto"/>
            </w:tcBorders>
            <w:shd w:val="clear" w:color="auto" w:fill="auto"/>
            <w:vAlign w:val="center"/>
          </w:tcPr>
          <w:p w14:paraId="0AD2A9B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EC4AD7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6A3F709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ED034B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3482353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0240E47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r w:rsidR="00DD57C5" w14:paraId="1E2DB971" w14:textId="77777777">
        <w:trPr>
          <w:trHeight w:val="280"/>
        </w:trPr>
        <w:tc>
          <w:tcPr>
            <w:tcW w:w="728" w:type="dxa"/>
            <w:vMerge/>
            <w:tcBorders>
              <w:top w:val="nil"/>
              <w:left w:val="single" w:sz="4" w:space="0" w:color="auto"/>
              <w:bottom w:val="single" w:sz="4" w:space="0" w:color="auto"/>
              <w:right w:val="single" w:sz="4" w:space="0" w:color="auto"/>
            </w:tcBorders>
            <w:vAlign w:val="center"/>
          </w:tcPr>
          <w:p w14:paraId="6B4E57F4" w14:textId="77777777" w:rsidR="00DD57C5" w:rsidRDefault="00DD57C5">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79118A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智慧物流</w:t>
            </w:r>
          </w:p>
        </w:tc>
        <w:tc>
          <w:tcPr>
            <w:tcW w:w="889" w:type="dxa"/>
            <w:tcBorders>
              <w:top w:val="nil"/>
              <w:left w:val="nil"/>
              <w:bottom w:val="single" w:sz="4" w:space="0" w:color="auto"/>
              <w:right w:val="single" w:sz="4" w:space="0" w:color="auto"/>
            </w:tcBorders>
            <w:shd w:val="clear" w:color="auto" w:fill="auto"/>
            <w:vAlign w:val="center"/>
          </w:tcPr>
          <w:p w14:paraId="546BF05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L公司</w:t>
            </w:r>
          </w:p>
        </w:tc>
        <w:tc>
          <w:tcPr>
            <w:tcW w:w="836" w:type="dxa"/>
            <w:tcBorders>
              <w:top w:val="nil"/>
              <w:left w:val="nil"/>
              <w:bottom w:val="single" w:sz="4" w:space="0" w:color="auto"/>
              <w:right w:val="single" w:sz="4" w:space="0" w:color="auto"/>
            </w:tcBorders>
            <w:shd w:val="clear" w:color="auto" w:fill="auto"/>
            <w:vAlign w:val="center"/>
          </w:tcPr>
          <w:p w14:paraId="4BEF6D5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智慧物流定位卡</w:t>
            </w:r>
          </w:p>
        </w:tc>
        <w:tc>
          <w:tcPr>
            <w:tcW w:w="797" w:type="dxa"/>
            <w:tcBorders>
              <w:top w:val="nil"/>
              <w:left w:val="nil"/>
              <w:bottom w:val="single" w:sz="4" w:space="0" w:color="auto"/>
              <w:right w:val="single" w:sz="4" w:space="0" w:color="auto"/>
            </w:tcBorders>
            <w:shd w:val="clear" w:color="auto" w:fill="auto"/>
            <w:vAlign w:val="center"/>
          </w:tcPr>
          <w:p w14:paraId="3B420CC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FF1F3C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0221B4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77DEBC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24CB21D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864" w:type="dxa"/>
            <w:tcBorders>
              <w:top w:val="nil"/>
              <w:left w:val="nil"/>
              <w:bottom w:val="single" w:sz="4" w:space="0" w:color="auto"/>
              <w:right w:val="single" w:sz="4" w:space="0" w:color="auto"/>
            </w:tcBorders>
            <w:shd w:val="clear" w:color="auto" w:fill="auto"/>
            <w:vAlign w:val="center"/>
          </w:tcPr>
          <w:p w14:paraId="1FDDE1D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0.50%</w:t>
            </w:r>
          </w:p>
        </w:tc>
      </w:tr>
      <w:tr w:rsidR="00DD57C5" w14:paraId="19678825" w14:textId="77777777">
        <w:trPr>
          <w:trHeight w:val="280"/>
        </w:trPr>
        <w:tc>
          <w:tcPr>
            <w:tcW w:w="728" w:type="dxa"/>
            <w:vMerge/>
            <w:tcBorders>
              <w:top w:val="nil"/>
              <w:left w:val="single" w:sz="4" w:space="0" w:color="auto"/>
              <w:bottom w:val="single" w:sz="4" w:space="0" w:color="auto"/>
              <w:right w:val="single" w:sz="4" w:space="0" w:color="auto"/>
            </w:tcBorders>
            <w:vAlign w:val="center"/>
          </w:tcPr>
          <w:p w14:paraId="5B2FF0B3" w14:textId="77777777" w:rsidR="00DD57C5" w:rsidRDefault="00DD57C5">
            <w:pPr>
              <w:widowControl/>
              <w:jc w:val="left"/>
              <w:rPr>
                <w:rFonts w:ascii="宋体" w:eastAsia="宋体" w:hAnsi="宋体" w:cs="Times New Roman"/>
                <w:color w:val="000000"/>
                <w:kern w:val="0"/>
                <w:sz w:val="18"/>
                <w:szCs w:val="18"/>
              </w:rPr>
            </w:pPr>
          </w:p>
        </w:tc>
        <w:tc>
          <w:tcPr>
            <w:tcW w:w="953" w:type="dxa"/>
            <w:tcBorders>
              <w:top w:val="nil"/>
              <w:left w:val="nil"/>
              <w:bottom w:val="single" w:sz="4" w:space="0" w:color="auto"/>
              <w:right w:val="single" w:sz="4" w:space="0" w:color="auto"/>
            </w:tcBorders>
            <w:shd w:val="clear" w:color="auto" w:fill="auto"/>
            <w:vAlign w:val="center"/>
          </w:tcPr>
          <w:p w14:paraId="5931FC4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智慧金融</w:t>
            </w:r>
          </w:p>
        </w:tc>
        <w:tc>
          <w:tcPr>
            <w:tcW w:w="889" w:type="dxa"/>
            <w:tcBorders>
              <w:top w:val="nil"/>
              <w:left w:val="nil"/>
              <w:bottom w:val="single" w:sz="4" w:space="0" w:color="auto"/>
              <w:right w:val="single" w:sz="4" w:space="0" w:color="auto"/>
            </w:tcBorders>
            <w:shd w:val="clear" w:color="auto" w:fill="auto"/>
            <w:vAlign w:val="center"/>
          </w:tcPr>
          <w:p w14:paraId="6DA76C2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M公司</w:t>
            </w:r>
          </w:p>
        </w:tc>
        <w:tc>
          <w:tcPr>
            <w:tcW w:w="836" w:type="dxa"/>
            <w:tcBorders>
              <w:top w:val="nil"/>
              <w:left w:val="nil"/>
              <w:bottom w:val="single" w:sz="4" w:space="0" w:color="auto"/>
              <w:right w:val="single" w:sz="4" w:space="0" w:color="auto"/>
            </w:tcBorders>
            <w:shd w:val="clear" w:color="auto" w:fill="auto"/>
            <w:vAlign w:val="center"/>
          </w:tcPr>
          <w:p w14:paraId="4AEC2D5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资产保全定位卡</w:t>
            </w:r>
          </w:p>
        </w:tc>
        <w:tc>
          <w:tcPr>
            <w:tcW w:w="797" w:type="dxa"/>
            <w:tcBorders>
              <w:top w:val="nil"/>
              <w:left w:val="nil"/>
              <w:bottom w:val="single" w:sz="4" w:space="0" w:color="auto"/>
              <w:right w:val="single" w:sz="4" w:space="0" w:color="auto"/>
            </w:tcBorders>
            <w:shd w:val="clear" w:color="auto" w:fill="auto"/>
            <w:vAlign w:val="center"/>
          </w:tcPr>
          <w:p w14:paraId="619540E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5E7718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AFBF85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F727AA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c>
          <w:tcPr>
            <w:tcW w:w="1480" w:type="dxa"/>
            <w:tcBorders>
              <w:top w:val="nil"/>
              <w:left w:val="nil"/>
              <w:bottom w:val="single" w:sz="4" w:space="0" w:color="auto"/>
              <w:right w:val="single" w:sz="4" w:space="0" w:color="auto"/>
            </w:tcBorders>
            <w:shd w:val="clear" w:color="auto" w:fill="auto"/>
            <w:noWrap/>
            <w:vAlign w:val="center"/>
          </w:tcPr>
          <w:p w14:paraId="65D7D46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3FC196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0.00%</w:t>
            </w:r>
          </w:p>
        </w:tc>
      </w:tr>
    </w:tbl>
    <w:p w14:paraId="33DEB35B" w14:textId="77777777" w:rsidR="00DD57C5" w:rsidRDefault="00076025">
      <w:pPr>
        <w:spacing w:line="360" w:lineRule="auto"/>
        <w:ind w:firstLine="420"/>
        <w:rPr>
          <w:rFonts w:ascii="宋体" w:eastAsia="宋体" w:hAnsi="宋体"/>
          <w:color w:val="000000"/>
        </w:rPr>
      </w:pPr>
      <w:r>
        <w:rPr>
          <w:rFonts w:ascii="宋体" w:eastAsia="宋体" w:hAnsi="宋体" w:hint="eastAsia"/>
          <w:color w:val="000000"/>
        </w:rPr>
        <w:t>通过对上面数据的分析，我们可以发现面向传统家电市场，尤其是电视及冰箱市场的模组占A公司销售收入70%，且市场表现稳定。而智能灯、智能路由器以及智能插座产品整体销售收入占比较低，且呈现逐年萎缩。除开营收占比超过七成的传统家电市场以外，A公司近年，尤其是从2018年开始发力运营商市场，</w:t>
      </w:r>
      <w:r>
        <w:rPr>
          <w:rFonts w:ascii="宋体" w:eastAsia="宋体" w:hAnsi="宋体" w:hint="eastAsia"/>
          <w:color w:val="000000"/>
        </w:rPr>
        <w:lastRenderedPageBreak/>
        <w:t>主要的客户包括智能单车厂家、智能安防相关厂家、智慧零售相关厂家、智慧校园、智慧物流、智慧校园、智慧航空以及金融等领域。我们根据A公司的营销数据发现，上述市场呈现出新兴市场的特性，增长较高，档期营收规模占比较少。另外关于上述新兴市场的销售数据之于整体市场的占比，由于数据较难统计，因此无法估计当前收入占整体市场规模的多少，但是通过前面对物联网行业环境和趋势分析，上述几个方向都属于物联网应用的重点领域，作为物联网产业链最中间的连接模块服务商，其市场空间未来是巨大的。</w:t>
      </w:r>
    </w:p>
    <w:p w14:paraId="01938194" w14:textId="77777777" w:rsidR="00DD57C5" w:rsidRDefault="00076025">
      <w:pPr>
        <w:spacing w:line="360" w:lineRule="auto"/>
        <w:outlineLvl w:val="2"/>
        <w:rPr>
          <w:rFonts w:ascii="宋体" w:eastAsia="宋体" w:hAnsi="宋体"/>
        </w:rPr>
      </w:pPr>
      <w:r>
        <w:rPr>
          <w:rFonts w:ascii="宋体" w:eastAsia="宋体" w:hAnsi="宋体" w:hint="eastAsia"/>
        </w:rPr>
        <w:t>3.3.1 组织架构与工作职责</w:t>
      </w:r>
    </w:p>
    <w:p w14:paraId="12DEC43D" w14:textId="77777777" w:rsidR="00DD57C5" w:rsidRDefault="00DD57C5">
      <w:pPr>
        <w:spacing w:line="360" w:lineRule="auto"/>
        <w:rPr>
          <w:rFonts w:ascii="宋体" w:eastAsia="宋体" w:hAnsi="宋体"/>
        </w:rPr>
      </w:pPr>
    </w:p>
    <w:p w14:paraId="071B17DB" w14:textId="77777777" w:rsidR="00DD57C5" w:rsidRDefault="00076025">
      <w:pPr>
        <w:spacing w:line="360" w:lineRule="auto"/>
        <w:ind w:firstLineChars="200" w:firstLine="480"/>
        <w:jc w:val="center"/>
        <w:rPr>
          <w:rFonts w:ascii="宋体" w:eastAsia="宋体" w:hAnsi="宋体"/>
          <w:sz w:val="28"/>
          <w:szCs w:val="28"/>
        </w:rPr>
      </w:pPr>
      <w:r>
        <w:rPr>
          <w:rFonts w:ascii="宋体" w:eastAsia="宋体" w:hAnsi="宋体"/>
          <w:noProof/>
        </w:rPr>
        <w:drawing>
          <wp:inline distT="0" distB="0" distL="0" distR="0" wp14:anchorId="453C3A7D" wp14:editId="329CB03E">
            <wp:extent cx="4912360" cy="21901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912360" cy="2190115"/>
                    </a:xfrm>
                    <a:prstGeom prst="rect">
                      <a:avLst/>
                    </a:prstGeom>
                    <a:noFill/>
                    <a:ln>
                      <a:noFill/>
                    </a:ln>
                  </pic:spPr>
                </pic:pic>
              </a:graphicData>
            </a:graphic>
          </wp:inline>
        </w:drawing>
      </w:r>
    </w:p>
    <w:p w14:paraId="356ED44F" w14:textId="77777777" w:rsidR="00DD57C5" w:rsidRDefault="00076025">
      <w:pPr>
        <w:shd w:val="clear" w:color="auto" w:fill="FFFFFF"/>
        <w:spacing w:line="360" w:lineRule="auto"/>
        <w:ind w:firstLineChars="1200" w:firstLine="2880"/>
        <w:rPr>
          <w:rFonts w:ascii="宋体" w:eastAsia="宋体" w:hAnsi="宋体"/>
        </w:rPr>
      </w:pPr>
      <w:r>
        <w:rPr>
          <w:rFonts w:ascii="宋体" w:eastAsia="宋体" w:hAnsi="宋体" w:hint="eastAsia"/>
        </w:rPr>
        <w:t>图2 公司组织结构图</w:t>
      </w:r>
    </w:p>
    <w:p w14:paraId="77D3AF2E" w14:textId="77777777" w:rsidR="00DD57C5" w:rsidRDefault="00076025">
      <w:pPr>
        <w:shd w:val="clear" w:color="auto" w:fill="FFFFFF"/>
        <w:spacing w:line="360" w:lineRule="auto"/>
        <w:rPr>
          <w:rFonts w:ascii="宋体" w:eastAsia="宋体" w:hAnsi="宋体"/>
        </w:rPr>
      </w:pPr>
      <w:r>
        <w:rPr>
          <w:rFonts w:ascii="宋体" w:eastAsia="宋体" w:hAnsi="宋体" w:hint="eastAsia"/>
        </w:rPr>
        <w:tab/>
        <w:t>目前A公司组织架构下有相当对立的营销中心、研发中心以及制造中心，分别由总经理或者副总经理管理，A公司组织架构下缺乏明确的产品规划或者产品管理部门。跟产品研发的研发中心的组织架构如下图：</w:t>
      </w:r>
    </w:p>
    <w:p w14:paraId="0EF45D04" w14:textId="77777777" w:rsidR="00DD57C5" w:rsidRDefault="004C1420">
      <w:pPr>
        <w:shd w:val="clear" w:color="auto" w:fill="FFFFFF"/>
        <w:spacing w:line="360" w:lineRule="auto"/>
        <w:rPr>
          <w:rFonts w:ascii="宋体" w:eastAsia="宋体" w:hAnsi="宋体"/>
        </w:rPr>
      </w:pPr>
      <w:r>
        <w:rPr>
          <w:rFonts w:ascii="宋体" w:eastAsia="宋体" w:hAnsi="宋体"/>
        </w:rPr>
        <w:lastRenderedPageBreak/>
        <w:pict w14:anchorId="402204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1pt;height:342pt">
            <v:imagedata r:id="rId26" o:title=""/>
          </v:shape>
        </w:pict>
      </w:r>
    </w:p>
    <w:p w14:paraId="4FA12C1B" w14:textId="77777777" w:rsidR="00DD57C5" w:rsidRDefault="00076025">
      <w:pPr>
        <w:shd w:val="clear" w:color="auto" w:fill="FFFFFF"/>
        <w:spacing w:line="360" w:lineRule="auto"/>
        <w:rPr>
          <w:rFonts w:ascii="宋体" w:eastAsia="宋体" w:hAnsi="宋体"/>
          <w:b/>
          <w:sz w:val="36"/>
          <w:szCs w:val="36"/>
          <w:highlight w:val="lightGray"/>
        </w:rPr>
      </w:pPr>
      <w:r>
        <w:rPr>
          <w:rFonts w:ascii="宋体" w:eastAsia="宋体" w:hAnsi="宋体" w:hint="eastAsia"/>
        </w:rPr>
        <w:t>从研发中心的组织架构来看，研发中心主要是偏向技术中心的定位，下设无线局域网组、无线广域网及传感器应用组、嵌入式软件组、产测软件组、政企技术组、物联网云技术组以及物联网实验室。从研发中心的小组名称以及同A公司的技术总监调研情况来看，无线局域网组、无线广域网及传感器应用组、嵌入式软件组以及物联网云技术组作为技术中心的核心，主要从技术方向和产品应用方向上去满足公司的经营需要。</w:t>
      </w:r>
    </w:p>
    <w:p w14:paraId="7525F6D9" w14:textId="77777777" w:rsidR="00DD57C5" w:rsidRDefault="00076025">
      <w:pPr>
        <w:spacing w:line="360" w:lineRule="auto"/>
        <w:outlineLvl w:val="2"/>
        <w:rPr>
          <w:rFonts w:ascii="宋体" w:eastAsia="宋体" w:hAnsi="宋体"/>
        </w:rPr>
      </w:pPr>
      <w:r>
        <w:rPr>
          <w:rFonts w:ascii="宋体" w:eastAsia="宋体" w:hAnsi="宋体" w:hint="eastAsia"/>
        </w:rPr>
        <w:t>3.3.2 现有产品组合分析</w:t>
      </w:r>
    </w:p>
    <w:p w14:paraId="4C7BEA60" w14:textId="77777777" w:rsidR="00DD57C5" w:rsidRDefault="00076025">
      <w:pPr>
        <w:spacing w:line="360" w:lineRule="auto"/>
        <w:ind w:firstLine="420"/>
        <w:rPr>
          <w:rFonts w:ascii="宋体" w:eastAsia="宋体" w:hAnsi="宋体"/>
        </w:rPr>
      </w:pPr>
      <w:r>
        <w:rPr>
          <w:rFonts w:ascii="宋体" w:eastAsia="宋体" w:hAnsi="宋体" w:hint="eastAsia"/>
          <w:color w:val="000000"/>
        </w:rPr>
        <w:t xml:space="preserve"> A公司的主营产品是物联网通信模组，该模组主要面向物联网领域，进行数据通信的基础模组。可以提供性能稳定、覆盖广泛的通信。应用场景比较广泛，主要应用白电、黑电、安防、照明、智能城市、智能交通、智慧医疗、智能电网、</w:t>
      </w:r>
      <w:r>
        <w:rPr>
          <w:rFonts w:ascii="宋体" w:eastAsia="宋体" w:hAnsi="宋体" w:hint="eastAsia"/>
          <w:color w:val="000000"/>
        </w:rPr>
        <w:lastRenderedPageBreak/>
        <w:t>智能环境、智慧旅游、车联网、智能控制、农业物联网、智能家居、智能小区、智能园区、智慧校园、智慧医院、可穿戴设备、智能终端等领域。在论文研究过程中我们查阅了A公司近三年的产品销售数据情况，如下表：</w:t>
      </w:r>
    </w:p>
    <w:tbl>
      <w:tblPr>
        <w:tblW w:w="9072" w:type="dxa"/>
        <w:tblLayout w:type="fixed"/>
        <w:tblLook w:val="04A0" w:firstRow="1" w:lastRow="0" w:firstColumn="1" w:lastColumn="0" w:noHBand="0" w:noVBand="1"/>
      </w:tblPr>
      <w:tblGrid>
        <w:gridCol w:w="892"/>
        <w:gridCol w:w="2026"/>
        <w:gridCol w:w="825"/>
        <w:gridCol w:w="918"/>
        <w:gridCol w:w="825"/>
        <w:gridCol w:w="825"/>
        <w:gridCol w:w="979"/>
        <w:gridCol w:w="702"/>
        <w:gridCol w:w="1080"/>
      </w:tblGrid>
      <w:tr w:rsidR="00DD57C5" w14:paraId="35D0D39B" w14:textId="77777777">
        <w:trPr>
          <w:trHeight w:val="560"/>
        </w:trPr>
        <w:tc>
          <w:tcPr>
            <w:tcW w:w="8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8DB555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产品类别</w:t>
            </w:r>
          </w:p>
        </w:tc>
        <w:tc>
          <w:tcPr>
            <w:tcW w:w="20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165DD1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w:t>
            </w:r>
          </w:p>
        </w:tc>
        <w:tc>
          <w:tcPr>
            <w:tcW w:w="825" w:type="dxa"/>
            <w:tcBorders>
              <w:top w:val="single" w:sz="4" w:space="0" w:color="auto"/>
              <w:left w:val="nil"/>
              <w:bottom w:val="single" w:sz="4" w:space="0" w:color="auto"/>
              <w:right w:val="single" w:sz="4" w:space="0" w:color="auto"/>
            </w:tcBorders>
            <w:shd w:val="clear" w:color="auto" w:fill="auto"/>
            <w:vAlign w:val="center"/>
          </w:tcPr>
          <w:p w14:paraId="5BDFD08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918" w:type="dxa"/>
            <w:tcBorders>
              <w:top w:val="single" w:sz="4" w:space="0" w:color="auto"/>
              <w:left w:val="nil"/>
              <w:bottom w:val="single" w:sz="4" w:space="0" w:color="auto"/>
              <w:right w:val="single" w:sz="4" w:space="0" w:color="auto"/>
            </w:tcBorders>
            <w:shd w:val="clear" w:color="auto" w:fill="auto"/>
            <w:vAlign w:val="center"/>
          </w:tcPr>
          <w:p w14:paraId="34500A6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利润率占比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7DAC348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5268562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利润率占比</w:t>
            </w:r>
          </w:p>
        </w:tc>
        <w:tc>
          <w:tcPr>
            <w:tcW w:w="979" w:type="dxa"/>
            <w:tcBorders>
              <w:top w:val="single" w:sz="4" w:space="0" w:color="auto"/>
              <w:left w:val="nil"/>
              <w:bottom w:val="single" w:sz="4" w:space="0" w:color="auto"/>
              <w:right w:val="single" w:sz="4" w:space="0" w:color="auto"/>
            </w:tcBorders>
            <w:shd w:val="clear" w:color="auto" w:fill="auto"/>
            <w:vAlign w:val="center"/>
          </w:tcPr>
          <w:p w14:paraId="07BE86C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销售收入占比</w:t>
            </w:r>
          </w:p>
        </w:tc>
        <w:tc>
          <w:tcPr>
            <w:tcW w:w="702" w:type="dxa"/>
            <w:tcBorders>
              <w:top w:val="single" w:sz="4" w:space="0" w:color="auto"/>
              <w:left w:val="nil"/>
              <w:bottom w:val="single" w:sz="4" w:space="0" w:color="auto"/>
              <w:right w:val="single" w:sz="4" w:space="0" w:color="auto"/>
            </w:tcBorders>
            <w:shd w:val="clear" w:color="auto" w:fill="auto"/>
            <w:vAlign w:val="center"/>
          </w:tcPr>
          <w:p w14:paraId="3344CA3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利润率占比</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710DB47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备注</w:t>
            </w:r>
          </w:p>
        </w:tc>
      </w:tr>
      <w:tr w:rsidR="00DD57C5" w14:paraId="624AB704" w14:textId="77777777">
        <w:trPr>
          <w:trHeight w:val="280"/>
        </w:trPr>
        <w:tc>
          <w:tcPr>
            <w:tcW w:w="892" w:type="dxa"/>
            <w:vMerge/>
            <w:tcBorders>
              <w:top w:val="single" w:sz="4" w:space="0" w:color="auto"/>
              <w:left w:val="single" w:sz="4" w:space="0" w:color="auto"/>
              <w:bottom w:val="single" w:sz="4" w:space="0" w:color="auto"/>
              <w:right w:val="single" w:sz="4" w:space="0" w:color="auto"/>
            </w:tcBorders>
            <w:vAlign w:val="center"/>
          </w:tcPr>
          <w:p w14:paraId="2752B8C0" w14:textId="77777777" w:rsidR="00DD57C5" w:rsidRDefault="00DD57C5">
            <w:pPr>
              <w:widowControl/>
              <w:jc w:val="left"/>
              <w:rPr>
                <w:rFonts w:ascii="宋体" w:eastAsia="宋体" w:hAnsi="宋体" w:cs="Times New Roman"/>
                <w:color w:val="000000"/>
                <w:kern w:val="0"/>
                <w:sz w:val="18"/>
                <w:szCs w:val="18"/>
              </w:rPr>
            </w:pPr>
          </w:p>
        </w:tc>
        <w:tc>
          <w:tcPr>
            <w:tcW w:w="2026" w:type="dxa"/>
            <w:vMerge/>
            <w:tcBorders>
              <w:top w:val="single" w:sz="4" w:space="0" w:color="auto"/>
              <w:left w:val="single" w:sz="4" w:space="0" w:color="auto"/>
              <w:bottom w:val="single" w:sz="4" w:space="0" w:color="auto"/>
              <w:right w:val="single" w:sz="4" w:space="0" w:color="auto"/>
            </w:tcBorders>
            <w:vAlign w:val="center"/>
          </w:tcPr>
          <w:p w14:paraId="2B86769E" w14:textId="77777777" w:rsidR="00DD57C5" w:rsidRDefault="00DD57C5">
            <w:pPr>
              <w:widowControl/>
              <w:jc w:val="left"/>
              <w:rPr>
                <w:rFonts w:ascii="宋体" w:eastAsia="宋体" w:hAnsi="宋体" w:cs="Times New Roman"/>
                <w:color w:val="000000"/>
                <w:kern w:val="0"/>
                <w:sz w:val="18"/>
                <w:szCs w:val="18"/>
              </w:rPr>
            </w:pPr>
          </w:p>
        </w:tc>
        <w:tc>
          <w:tcPr>
            <w:tcW w:w="825" w:type="dxa"/>
            <w:tcBorders>
              <w:top w:val="nil"/>
              <w:left w:val="nil"/>
              <w:bottom w:val="single" w:sz="4" w:space="0" w:color="auto"/>
              <w:right w:val="single" w:sz="4" w:space="0" w:color="auto"/>
            </w:tcBorders>
            <w:shd w:val="clear" w:color="auto" w:fill="auto"/>
            <w:vAlign w:val="center"/>
          </w:tcPr>
          <w:p w14:paraId="60814F3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2016</w:t>
            </w:r>
          </w:p>
        </w:tc>
        <w:tc>
          <w:tcPr>
            <w:tcW w:w="918" w:type="dxa"/>
            <w:tcBorders>
              <w:top w:val="nil"/>
              <w:left w:val="nil"/>
              <w:bottom w:val="single" w:sz="4" w:space="0" w:color="auto"/>
              <w:right w:val="single" w:sz="4" w:space="0" w:color="auto"/>
            </w:tcBorders>
            <w:shd w:val="clear" w:color="auto" w:fill="auto"/>
            <w:vAlign w:val="center"/>
          </w:tcPr>
          <w:p w14:paraId="5BC88CD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2016</w:t>
            </w:r>
          </w:p>
        </w:tc>
        <w:tc>
          <w:tcPr>
            <w:tcW w:w="825" w:type="dxa"/>
            <w:tcBorders>
              <w:top w:val="nil"/>
              <w:left w:val="nil"/>
              <w:bottom w:val="single" w:sz="4" w:space="0" w:color="auto"/>
              <w:right w:val="single" w:sz="4" w:space="0" w:color="auto"/>
            </w:tcBorders>
            <w:shd w:val="clear" w:color="auto" w:fill="auto"/>
            <w:vAlign w:val="center"/>
          </w:tcPr>
          <w:p w14:paraId="37D076E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2017</w:t>
            </w:r>
          </w:p>
        </w:tc>
        <w:tc>
          <w:tcPr>
            <w:tcW w:w="825" w:type="dxa"/>
            <w:tcBorders>
              <w:top w:val="nil"/>
              <w:left w:val="nil"/>
              <w:bottom w:val="single" w:sz="4" w:space="0" w:color="auto"/>
              <w:right w:val="single" w:sz="4" w:space="0" w:color="auto"/>
            </w:tcBorders>
            <w:shd w:val="clear" w:color="auto" w:fill="auto"/>
            <w:vAlign w:val="center"/>
          </w:tcPr>
          <w:p w14:paraId="536EC22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2017</w:t>
            </w:r>
          </w:p>
        </w:tc>
        <w:tc>
          <w:tcPr>
            <w:tcW w:w="979" w:type="dxa"/>
            <w:tcBorders>
              <w:top w:val="nil"/>
              <w:left w:val="nil"/>
              <w:bottom w:val="single" w:sz="4" w:space="0" w:color="auto"/>
              <w:right w:val="single" w:sz="4" w:space="0" w:color="auto"/>
            </w:tcBorders>
            <w:shd w:val="clear" w:color="auto" w:fill="auto"/>
            <w:vAlign w:val="center"/>
          </w:tcPr>
          <w:p w14:paraId="5B1C2A0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2018</w:t>
            </w:r>
          </w:p>
        </w:tc>
        <w:tc>
          <w:tcPr>
            <w:tcW w:w="702" w:type="dxa"/>
            <w:tcBorders>
              <w:top w:val="nil"/>
              <w:left w:val="nil"/>
              <w:bottom w:val="single" w:sz="4" w:space="0" w:color="auto"/>
              <w:right w:val="single" w:sz="4" w:space="0" w:color="auto"/>
            </w:tcBorders>
            <w:shd w:val="clear" w:color="auto" w:fill="auto"/>
            <w:vAlign w:val="center"/>
          </w:tcPr>
          <w:p w14:paraId="6284A3F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2018</w:t>
            </w:r>
          </w:p>
        </w:tc>
        <w:tc>
          <w:tcPr>
            <w:tcW w:w="1080" w:type="dxa"/>
            <w:vMerge/>
            <w:tcBorders>
              <w:top w:val="single" w:sz="4" w:space="0" w:color="auto"/>
              <w:left w:val="single" w:sz="4" w:space="0" w:color="auto"/>
              <w:bottom w:val="single" w:sz="4" w:space="0" w:color="auto"/>
              <w:right w:val="single" w:sz="4" w:space="0" w:color="auto"/>
            </w:tcBorders>
            <w:vAlign w:val="center"/>
          </w:tcPr>
          <w:p w14:paraId="1593CDCC" w14:textId="77777777" w:rsidR="00DD57C5" w:rsidRDefault="00DD57C5">
            <w:pPr>
              <w:widowControl/>
              <w:jc w:val="left"/>
              <w:rPr>
                <w:rFonts w:ascii="宋体" w:eastAsia="宋体" w:hAnsi="宋体" w:cs="Times New Roman"/>
                <w:color w:val="000000"/>
                <w:kern w:val="0"/>
                <w:sz w:val="18"/>
                <w:szCs w:val="18"/>
              </w:rPr>
            </w:pPr>
          </w:p>
        </w:tc>
      </w:tr>
      <w:tr w:rsidR="00DD57C5" w14:paraId="11526ECE"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675BFF3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无线局域网模组</w:t>
            </w:r>
          </w:p>
        </w:tc>
        <w:tc>
          <w:tcPr>
            <w:tcW w:w="2026" w:type="dxa"/>
            <w:tcBorders>
              <w:top w:val="nil"/>
              <w:left w:val="nil"/>
              <w:bottom w:val="single" w:sz="4" w:space="0" w:color="auto"/>
              <w:right w:val="single" w:sz="4" w:space="0" w:color="auto"/>
            </w:tcBorders>
            <w:shd w:val="clear" w:color="auto" w:fill="auto"/>
            <w:vAlign w:val="center"/>
          </w:tcPr>
          <w:p w14:paraId="4F5B27B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IOT模组</w:t>
            </w:r>
          </w:p>
        </w:tc>
        <w:tc>
          <w:tcPr>
            <w:tcW w:w="825" w:type="dxa"/>
            <w:tcBorders>
              <w:top w:val="nil"/>
              <w:left w:val="nil"/>
              <w:bottom w:val="single" w:sz="4" w:space="0" w:color="auto"/>
              <w:right w:val="single" w:sz="4" w:space="0" w:color="auto"/>
            </w:tcBorders>
            <w:shd w:val="clear" w:color="auto" w:fill="auto"/>
            <w:vAlign w:val="center"/>
          </w:tcPr>
          <w:p w14:paraId="770E800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w:t>
            </w:r>
          </w:p>
        </w:tc>
        <w:tc>
          <w:tcPr>
            <w:tcW w:w="918" w:type="dxa"/>
            <w:tcBorders>
              <w:top w:val="nil"/>
              <w:left w:val="nil"/>
              <w:bottom w:val="single" w:sz="4" w:space="0" w:color="auto"/>
              <w:right w:val="single" w:sz="4" w:space="0" w:color="auto"/>
            </w:tcBorders>
            <w:shd w:val="clear" w:color="auto" w:fill="auto"/>
            <w:vAlign w:val="center"/>
          </w:tcPr>
          <w:p w14:paraId="025348E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5020287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7CBD750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50%</w:t>
            </w:r>
          </w:p>
        </w:tc>
        <w:tc>
          <w:tcPr>
            <w:tcW w:w="979" w:type="dxa"/>
            <w:tcBorders>
              <w:top w:val="nil"/>
              <w:left w:val="nil"/>
              <w:bottom w:val="single" w:sz="4" w:space="0" w:color="auto"/>
              <w:right w:val="single" w:sz="4" w:space="0" w:color="auto"/>
            </w:tcBorders>
            <w:shd w:val="clear" w:color="auto" w:fill="auto"/>
            <w:vAlign w:val="center"/>
          </w:tcPr>
          <w:p w14:paraId="0B3FCB4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40%</w:t>
            </w:r>
          </w:p>
        </w:tc>
        <w:tc>
          <w:tcPr>
            <w:tcW w:w="702" w:type="dxa"/>
            <w:tcBorders>
              <w:top w:val="nil"/>
              <w:left w:val="nil"/>
              <w:bottom w:val="single" w:sz="4" w:space="0" w:color="auto"/>
              <w:right w:val="single" w:sz="4" w:space="0" w:color="auto"/>
            </w:tcBorders>
            <w:shd w:val="clear" w:color="auto" w:fill="auto"/>
            <w:vAlign w:val="center"/>
          </w:tcPr>
          <w:p w14:paraId="29659FE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45%</w:t>
            </w:r>
          </w:p>
        </w:tc>
        <w:tc>
          <w:tcPr>
            <w:tcW w:w="1080" w:type="dxa"/>
            <w:tcBorders>
              <w:top w:val="nil"/>
              <w:left w:val="nil"/>
              <w:bottom w:val="single" w:sz="4" w:space="0" w:color="auto"/>
              <w:right w:val="single" w:sz="4" w:space="0" w:color="auto"/>
            </w:tcBorders>
            <w:shd w:val="clear" w:color="auto" w:fill="auto"/>
            <w:noWrap/>
            <w:vAlign w:val="center"/>
          </w:tcPr>
          <w:p w14:paraId="3AB3731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做大做强</w:t>
            </w:r>
          </w:p>
        </w:tc>
      </w:tr>
      <w:tr w:rsidR="00DD57C5" w14:paraId="3F1D9416"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22719294"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A11050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WIFI模组</w:t>
            </w:r>
          </w:p>
        </w:tc>
        <w:tc>
          <w:tcPr>
            <w:tcW w:w="825" w:type="dxa"/>
            <w:tcBorders>
              <w:top w:val="nil"/>
              <w:left w:val="nil"/>
              <w:bottom w:val="single" w:sz="4" w:space="0" w:color="auto"/>
              <w:right w:val="single" w:sz="4" w:space="0" w:color="auto"/>
            </w:tcBorders>
            <w:shd w:val="clear" w:color="auto" w:fill="auto"/>
            <w:vAlign w:val="center"/>
          </w:tcPr>
          <w:p w14:paraId="79FA4EB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50%</w:t>
            </w:r>
          </w:p>
        </w:tc>
        <w:tc>
          <w:tcPr>
            <w:tcW w:w="918" w:type="dxa"/>
            <w:tcBorders>
              <w:top w:val="nil"/>
              <w:left w:val="nil"/>
              <w:bottom w:val="single" w:sz="4" w:space="0" w:color="auto"/>
              <w:right w:val="single" w:sz="4" w:space="0" w:color="auto"/>
            </w:tcBorders>
            <w:shd w:val="clear" w:color="auto" w:fill="auto"/>
            <w:vAlign w:val="center"/>
          </w:tcPr>
          <w:p w14:paraId="12AA511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2AF5C96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323B68E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979" w:type="dxa"/>
            <w:tcBorders>
              <w:top w:val="nil"/>
              <w:left w:val="nil"/>
              <w:bottom w:val="single" w:sz="4" w:space="0" w:color="auto"/>
              <w:right w:val="single" w:sz="4" w:space="0" w:color="auto"/>
            </w:tcBorders>
            <w:shd w:val="clear" w:color="auto" w:fill="auto"/>
            <w:vAlign w:val="center"/>
          </w:tcPr>
          <w:p w14:paraId="2C34378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702" w:type="dxa"/>
            <w:tcBorders>
              <w:top w:val="nil"/>
              <w:left w:val="nil"/>
              <w:bottom w:val="single" w:sz="4" w:space="0" w:color="auto"/>
              <w:right w:val="single" w:sz="4" w:space="0" w:color="auto"/>
            </w:tcBorders>
            <w:shd w:val="clear" w:color="auto" w:fill="auto"/>
            <w:vAlign w:val="center"/>
          </w:tcPr>
          <w:p w14:paraId="6A42955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c>
          <w:tcPr>
            <w:tcW w:w="1080" w:type="dxa"/>
            <w:tcBorders>
              <w:top w:val="nil"/>
              <w:left w:val="nil"/>
              <w:bottom w:val="single" w:sz="4" w:space="0" w:color="auto"/>
              <w:right w:val="single" w:sz="4" w:space="0" w:color="auto"/>
            </w:tcBorders>
            <w:shd w:val="clear" w:color="auto" w:fill="auto"/>
            <w:noWrap/>
            <w:vAlign w:val="center"/>
          </w:tcPr>
          <w:p w14:paraId="1769563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做大做强</w:t>
            </w:r>
          </w:p>
        </w:tc>
      </w:tr>
      <w:tr w:rsidR="00DD57C5" w14:paraId="09B6CE5C"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CC6DF7D"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478B3E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蓝牙模组</w:t>
            </w:r>
          </w:p>
        </w:tc>
        <w:tc>
          <w:tcPr>
            <w:tcW w:w="825" w:type="dxa"/>
            <w:tcBorders>
              <w:top w:val="nil"/>
              <w:left w:val="nil"/>
              <w:bottom w:val="single" w:sz="4" w:space="0" w:color="auto"/>
              <w:right w:val="single" w:sz="4" w:space="0" w:color="auto"/>
            </w:tcBorders>
            <w:shd w:val="clear" w:color="auto" w:fill="auto"/>
            <w:vAlign w:val="center"/>
          </w:tcPr>
          <w:p w14:paraId="459A513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4C29F8C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139CFA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21E0CA1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w:t>
            </w:r>
          </w:p>
        </w:tc>
        <w:tc>
          <w:tcPr>
            <w:tcW w:w="979" w:type="dxa"/>
            <w:tcBorders>
              <w:top w:val="nil"/>
              <w:left w:val="nil"/>
              <w:bottom w:val="single" w:sz="4" w:space="0" w:color="auto"/>
              <w:right w:val="single" w:sz="4" w:space="0" w:color="auto"/>
            </w:tcBorders>
            <w:shd w:val="clear" w:color="auto" w:fill="auto"/>
            <w:vAlign w:val="center"/>
          </w:tcPr>
          <w:p w14:paraId="47B658B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3976EAF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1080" w:type="dxa"/>
            <w:tcBorders>
              <w:top w:val="nil"/>
              <w:left w:val="nil"/>
              <w:bottom w:val="single" w:sz="4" w:space="0" w:color="auto"/>
              <w:right w:val="single" w:sz="4" w:space="0" w:color="auto"/>
            </w:tcBorders>
            <w:shd w:val="clear" w:color="auto" w:fill="auto"/>
            <w:noWrap/>
            <w:vAlign w:val="center"/>
          </w:tcPr>
          <w:p w14:paraId="2221E76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稳中推进</w:t>
            </w:r>
          </w:p>
        </w:tc>
      </w:tr>
      <w:tr w:rsidR="00DD57C5" w14:paraId="33C9878E"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4517498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无线广域网模组</w:t>
            </w:r>
          </w:p>
        </w:tc>
        <w:tc>
          <w:tcPr>
            <w:tcW w:w="2026" w:type="dxa"/>
            <w:tcBorders>
              <w:top w:val="nil"/>
              <w:left w:val="nil"/>
              <w:bottom w:val="single" w:sz="4" w:space="0" w:color="auto"/>
              <w:right w:val="single" w:sz="4" w:space="0" w:color="auto"/>
            </w:tcBorders>
            <w:shd w:val="clear" w:color="auto" w:fill="auto"/>
            <w:vAlign w:val="center"/>
          </w:tcPr>
          <w:p w14:paraId="296CC36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2G模组</w:t>
            </w:r>
          </w:p>
        </w:tc>
        <w:tc>
          <w:tcPr>
            <w:tcW w:w="825" w:type="dxa"/>
            <w:tcBorders>
              <w:top w:val="nil"/>
              <w:left w:val="nil"/>
              <w:bottom w:val="single" w:sz="4" w:space="0" w:color="auto"/>
              <w:right w:val="single" w:sz="4" w:space="0" w:color="auto"/>
            </w:tcBorders>
            <w:shd w:val="clear" w:color="auto" w:fill="auto"/>
            <w:vAlign w:val="center"/>
          </w:tcPr>
          <w:p w14:paraId="4C90BD2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67B460B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DF05D5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939F0A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w:t>
            </w:r>
          </w:p>
        </w:tc>
        <w:tc>
          <w:tcPr>
            <w:tcW w:w="979" w:type="dxa"/>
            <w:tcBorders>
              <w:top w:val="nil"/>
              <w:left w:val="nil"/>
              <w:bottom w:val="single" w:sz="4" w:space="0" w:color="auto"/>
              <w:right w:val="single" w:sz="4" w:space="0" w:color="auto"/>
            </w:tcBorders>
            <w:shd w:val="clear" w:color="auto" w:fill="auto"/>
            <w:vAlign w:val="center"/>
          </w:tcPr>
          <w:p w14:paraId="1ED12D6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59C784E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641C25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淘汰</w:t>
            </w:r>
          </w:p>
        </w:tc>
      </w:tr>
      <w:tr w:rsidR="00DD57C5" w14:paraId="22E41955"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55622767"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318E8BE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NB-IOT模组</w:t>
            </w:r>
          </w:p>
        </w:tc>
        <w:tc>
          <w:tcPr>
            <w:tcW w:w="825" w:type="dxa"/>
            <w:tcBorders>
              <w:top w:val="nil"/>
              <w:left w:val="nil"/>
              <w:bottom w:val="single" w:sz="4" w:space="0" w:color="auto"/>
              <w:right w:val="single" w:sz="4" w:space="0" w:color="auto"/>
            </w:tcBorders>
            <w:shd w:val="clear" w:color="auto" w:fill="auto"/>
            <w:vAlign w:val="center"/>
          </w:tcPr>
          <w:p w14:paraId="449B30C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0AB442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56210F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6E319F2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7%</w:t>
            </w:r>
          </w:p>
        </w:tc>
        <w:tc>
          <w:tcPr>
            <w:tcW w:w="979" w:type="dxa"/>
            <w:tcBorders>
              <w:top w:val="nil"/>
              <w:left w:val="nil"/>
              <w:bottom w:val="single" w:sz="4" w:space="0" w:color="auto"/>
              <w:right w:val="single" w:sz="4" w:space="0" w:color="auto"/>
            </w:tcBorders>
            <w:shd w:val="clear" w:color="auto" w:fill="auto"/>
            <w:vAlign w:val="center"/>
          </w:tcPr>
          <w:p w14:paraId="00B4A48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702" w:type="dxa"/>
            <w:tcBorders>
              <w:top w:val="nil"/>
              <w:left w:val="nil"/>
              <w:bottom w:val="single" w:sz="4" w:space="0" w:color="auto"/>
              <w:right w:val="single" w:sz="4" w:space="0" w:color="auto"/>
            </w:tcBorders>
            <w:shd w:val="clear" w:color="auto" w:fill="auto"/>
            <w:vAlign w:val="center"/>
          </w:tcPr>
          <w:p w14:paraId="2D1933A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3ADF484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产业升级</w:t>
            </w:r>
          </w:p>
        </w:tc>
      </w:tr>
      <w:tr w:rsidR="00DD57C5" w14:paraId="72B03E63" w14:textId="77777777">
        <w:trPr>
          <w:trHeight w:val="600"/>
        </w:trPr>
        <w:tc>
          <w:tcPr>
            <w:tcW w:w="892" w:type="dxa"/>
            <w:vMerge/>
            <w:tcBorders>
              <w:top w:val="nil"/>
              <w:left w:val="single" w:sz="4" w:space="0" w:color="auto"/>
              <w:bottom w:val="single" w:sz="4" w:space="0" w:color="auto"/>
              <w:right w:val="single" w:sz="4" w:space="0" w:color="auto"/>
            </w:tcBorders>
            <w:vAlign w:val="center"/>
          </w:tcPr>
          <w:p w14:paraId="23AC8BBA"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D791AB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4G模组</w:t>
            </w:r>
          </w:p>
        </w:tc>
        <w:tc>
          <w:tcPr>
            <w:tcW w:w="825" w:type="dxa"/>
            <w:tcBorders>
              <w:top w:val="nil"/>
              <w:left w:val="nil"/>
              <w:bottom w:val="single" w:sz="4" w:space="0" w:color="auto"/>
              <w:right w:val="single" w:sz="4" w:space="0" w:color="auto"/>
            </w:tcBorders>
            <w:shd w:val="clear" w:color="auto" w:fill="auto"/>
            <w:vAlign w:val="center"/>
          </w:tcPr>
          <w:p w14:paraId="1A03990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7128F9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1C4D5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ED0754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7E30CB4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8%</w:t>
            </w:r>
          </w:p>
        </w:tc>
        <w:tc>
          <w:tcPr>
            <w:tcW w:w="702" w:type="dxa"/>
            <w:tcBorders>
              <w:top w:val="nil"/>
              <w:left w:val="nil"/>
              <w:bottom w:val="single" w:sz="4" w:space="0" w:color="auto"/>
              <w:right w:val="single" w:sz="4" w:space="0" w:color="auto"/>
            </w:tcBorders>
            <w:shd w:val="clear" w:color="auto" w:fill="auto"/>
            <w:vAlign w:val="center"/>
          </w:tcPr>
          <w:p w14:paraId="30F29D5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668AB78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稳中推进</w:t>
            </w:r>
          </w:p>
        </w:tc>
      </w:tr>
      <w:tr w:rsidR="00DD57C5" w14:paraId="1B7E663A" w14:textId="77777777">
        <w:trPr>
          <w:trHeight w:val="500"/>
        </w:trPr>
        <w:tc>
          <w:tcPr>
            <w:tcW w:w="892" w:type="dxa"/>
            <w:vMerge/>
            <w:tcBorders>
              <w:top w:val="nil"/>
              <w:left w:val="single" w:sz="4" w:space="0" w:color="auto"/>
              <w:bottom w:val="single" w:sz="4" w:space="0" w:color="auto"/>
              <w:right w:val="single" w:sz="4" w:space="0" w:color="auto"/>
            </w:tcBorders>
            <w:vAlign w:val="center"/>
          </w:tcPr>
          <w:p w14:paraId="6E565592"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011DBAC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5G模组</w:t>
            </w:r>
          </w:p>
        </w:tc>
        <w:tc>
          <w:tcPr>
            <w:tcW w:w="825" w:type="dxa"/>
            <w:tcBorders>
              <w:top w:val="nil"/>
              <w:left w:val="nil"/>
              <w:bottom w:val="single" w:sz="4" w:space="0" w:color="auto"/>
              <w:right w:val="single" w:sz="4" w:space="0" w:color="auto"/>
            </w:tcBorders>
            <w:shd w:val="clear" w:color="auto" w:fill="auto"/>
            <w:vAlign w:val="center"/>
          </w:tcPr>
          <w:p w14:paraId="6C92233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3D5D585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11397F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7B9B0B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9BCB84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7F6D2F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309012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稳中推进</w:t>
            </w:r>
          </w:p>
        </w:tc>
      </w:tr>
      <w:tr w:rsidR="00DD57C5" w14:paraId="6D80BA8B"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5B247AD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无线感知应用终端</w:t>
            </w:r>
          </w:p>
        </w:tc>
        <w:tc>
          <w:tcPr>
            <w:tcW w:w="2026" w:type="dxa"/>
            <w:tcBorders>
              <w:top w:val="nil"/>
              <w:left w:val="nil"/>
              <w:bottom w:val="single" w:sz="4" w:space="0" w:color="auto"/>
              <w:right w:val="single" w:sz="4" w:space="0" w:color="auto"/>
            </w:tcBorders>
            <w:shd w:val="clear" w:color="auto" w:fill="auto"/>
            <w:vAlign w:val="center"/>
          </w:tcPr>
          <w:p w14:paraId="218A482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智能插座</w:t>
            </w:r>
          </w:p>
        </w:tc>
        <w:tc>
          <w:tcPr>
            <w:tcW w:w="825" w:type="dxa"/>
            <w:tcBorders>
              <w:top w:val="nil"/>
              <w:left w:val="nil"/>
              <w:bottom w:val="single" w:sz="4" w:space="0" w:color="auto"/>
              <w:right w:val="single" w:sz="4" w:space="0" w:color="auto"/>
            </w:tcBorders>
            <w:shd w:val="clear" w:color="auto" w:fill="auto"/>
            <w:vAlign w:val="center"/>
          </w:tcPr>
          <w:p w14:paraId="50FFC2A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EDB9ED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4A6988F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4DB7D36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03508C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2D9F952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E29326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淘汰</w:t>
            </w:r>
          </w:p>
        </w:tc>
      </w:tr>
      <w:tr w:rsidR="00DD57C5" w14:paraId="3C0A319F"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7E8147C0"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0AA884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智能路由器</w:t>
            </w:r>
          </w:p>
        </w:tc>
        <w:tc>
          <w:tcPr>
            <w:tcW w:w="825" w:type="dxa"/>
            <w:tcBorders>
              <w:top w:val="nil"/>
              <w:left w:val="nil"/>
              <w:bottom w:val="single" w:sz="4" w:space="0" w:color="auto"/>
              <w:right w:val="single" w:sz="4" w:space="0" w:color="auto"/>
            </w:tcBorders>
            <w:shd w:val="clear" w:color="auto" w:fill="auto"/>
            <w:vAlign w:val="center"/>
          </w:tcPr>
          <w:p w14:paraId="693A416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AEB650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338EC2B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6D18B6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FDCBCF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4B0AF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3F012B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淘汰</w:t>
            </w:r>
          </w:p>
        </w:tc>
      </w:tr>
      <w:tr w:rsidR="00DD57C5" w14:paraId="07C39C21"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E1E7D5F"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2BC92D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智慧学生卡</w:t>
            </w:r>
          </w:p>
        </w:tc>
        <w:tc>
          <w:tcPr>
            <w:tcW w:w="825" w:type="dxa"/>
            <w:tcBorders>
              <w:top w:val="nil"/>
              <w:left w:val="nil"/>
              <w:bottom w:val="single" w:sz="4" w:space="0" w:color="auto"/>
              <w:right w:val="single" w:sz="4" w:space="0" w:color="auto"/>
            </w:tcBorders>
            <w:shd w:val="clear" w:color="auto" w:fill="auto"/>
            <w:vAlign w:val="center"/>
          </w:tcPr>
          <w:p w14:paraId="3759CFD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0B8667F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4FE6F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A5C895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6B0CBE5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62F0031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8%</w:t>
            </w:r>
          </w:p>
        </w:tc>
        <w:tc>
          <w:tcPr>
            <w:tcW w:w="1080" w:type="dxa"/>
            <w:tcBorders>
              <w:top w:val="nil"/>
              <w:left w:val="nil"/>
              <w:bottom w:val="single" w:sz="4" w:space="0" w:color="auto"/>
              <w:right w:val="single" w:sz="4" w:space="0" w:color="auto"/>
            </w:tcBorders>
            <w:shd w:val="clear" w:color="auto" w:fill="auto"/>
            <w:noWrap/>
            <w:vAlign w:val="center"/>
          </w:tcPr>
          <w:p w14:paraId="2CB3C61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产品升级</w:t>
            </w:r>
          </w:p>
        </w:tc>
      </w:tr>
      <w:tr w:rsidR="00DD57C5" w14:paraId="45DFCA87"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764958CE"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6E0C73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智慧老年卡</w:t>
            </w:r>
          </w:p>
        </w:tc>
        <w:tc>
          <w:tcPr>
            <w:tcW w:w="825" w:type="dxa"/>
            <w:tcBorders>
              <w:top w:val="nil"/>
              <w:left w:val="nil"/>
              <w:bottom w:val="single" w:sz="4" w:space="0" w:color="auto"/>
              <w:right w:val="single" w:sz="4" w:space="0" w:color="auto"/>
            </w:tcBorders>
            <w:shd w:val="clear" w:color="auto" w:fill="auto"/>
            <w:vAlign w:val="center"/>
          </w:tcPr>
          <w:p w14:paraId="2847E79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698C7ED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DEC03E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725DCAE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33D8C3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3B389F0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0638A35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产品升级</w:t>
            </w:r>
          </w:p>
        </w:tc>
      </w:tr>
      <w:tr w:rsidR="00DD57C5" w14:paraId="564D45E6"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3569692C"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F4857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智慧航空无陪伴儿童卡</w:t>
            </w:r>
          </w:p>
        </w:tc>
        <w:tc>
          <w:tcPr>
            <w:tcW w:w="825" w:type="dxa"/>
            <w:tcBorders>
              <w:top w:val="nil"/>
              <w:left w:val="nil"/>
              <w:bottom w:val="single" w:sz="4" w:space="0" w:color="auto"/>
              <w:right w:val="single" w:sz="4" w:space="0" w:color="auto"/>
            </w:tcBorders>
            <w:shd w:val="clear" w:color="auto" w:fill="auto"/>
            <w:vAlign w:val="center"/>
          </w:tcPr>
          <w:p w14:paraId="6AB00C5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ED5C8E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6A8956A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1CF285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734BE80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120F0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49D6F3A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产品升级</w:t>
            </w:r>
          </w:p>
        </w:tc>
      </w:tr>
      <w:tr w:rsidR="00DD57C5" w14:paraId="71FEBEB1"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D7F5D4C"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A2B172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智慧物流定位卡</w:t>
            </w:r>
          </w:p>
        </w:tc>
        <w:tc>
          <w:tcPr>
            <w:tcW w:w="825" w:type="dxa"/>
            <w:tcBorders>
              <w:top w:val="nil"/>
              <w:left w:val="nil"/>
              <w:bottom w:val="single" w:sz="4" w:space="0" w:color="auto"/>
              <w:right w:val="single" w:sz="4" w:space="0" w:color="auto"/>
            </w:tcBorders>
            <w:shd w:val="clear" w:color="auto" w:fill="auto"/>
            <w:vAlign w:val="center"/>
          </w:tcPr>
          <w:p w14:paraId="72243EC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388818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56DDE4F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9A6D31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2FFD0BF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c>
          <w:tcPr>
            <w:tcW w:w="702" w:type="dxa"/>
            <w:tcBorders>
              <w:top w:val="nil"/>
              <w:left w:val="nil"/>
              <w:bottom w:val="single" w:sz="4" w:space="0" w:color="auto"/>
              <w:right w:val="single" w:sz="4" w:space="0" w:color="auto"/>
            </w:tcBorders>
            <w:shd w:val="clear" w:color="auto" w:fill="auto"/>
            <w:vAlign w:val="center"/>
          </w:tcPr>
          <w:p w14:paraId="19C20C0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445452F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产品升级</w:t>
            </w:r>
          </w:p>
        </w:tc>
      </w:tr>
      <w:tr w:rsidR="00DD57C5" w14:paraId="6C93D039"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54E66FA8" w14:textId="77777777" w:rsidR="00DD57C5" w:rsidRDefault="00DD57C5">
            <w:pPr>
              <w:widowControl/>
              <w:jc w:val="left"/>
              <w:rPr>
                <w:rFonts w:ascii="宋体" w:eastAsia="宋体" w:hAnsi="宋体" w:cs="Times New Roman"/>
                <w:color w:val="000000"/>
                <w:kern w:val="0"/>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56547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资产保全定位卡</w:t>
            </w:r>
          </w:p>
        </w:tc>
        <w:tc>
          <w:tcPr>
            <w:tcW w:w="825" w:type="dxa"/>
            <w:tcBorders>
              <w:top w:val="nil"/>
              <w:left w:val="nil"/>
              <w:bottom w:val="single" w:sz="4" w:space="0" w:color="auto"/>
              <w:right w:val="single" w:sz="4" w:space="0" w:color="auto"/>
            </w:tcBorders>
            <w:shd w:val="clear" w:color="auto" w:fill="auto"/>
            <w:vAlign w:val="center"/>
          </w:tcPr>
          <w:p w14:paraId="35F39AF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5D8DF7D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A69A65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21FD43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0A1C1B3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34BF3E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43D8BB3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产品升级</w:t>
            </w:r>
          </w:p>
        </w:tc>
      </w:tr>
    </w:tbl>
    <w:p w14:paraId="7DA81C54" w14:textId="77777777" w:rsidR="00DD57C5" w:rsidRDefault="00076025">
      <w:pPr>
        <w:spacing w:line="360" w:lineRule="auto"/>
        <w:ind w:firstLine="2400"/>
        <w:jc w:val="left"/>
        <w:rPr>
          <w:rFonts w:ascii="宋体" w:eastAsia="宋体" w:hAnsi="宋体"/>
          <w:color w:val="000000"/>
        </w:rPr>
      </w:pPr>
      <w:r>
        <w:rPr>
          <w:rFonts w:ascii="宋体" w:eastAsia="宋体" w:hAnsi="宋体" w:hint="eastAsia"/>
          <w:color w:val="000000"/>
        </w:rPr>
        <w:t xml:space="preserve">A公司近三年的产品销售数据 </w:t>
      </w:r>
    </w:p>
    <w:p w14:paraId="3553CC03" w14:textId="77777777" w:rsidR="00DD57C5" w:rsidRDefault="00076025">
      <w:pPr>
        <w:spacing w:line="360" w:lineRule="auto"/>
        <w:ind w:firstLine="420"/>
        <w:rPr>
          <w:rFonts w:ascii="宋体" w:eastAsia="宋体" w:hAnsi="宋体"/>
        </w:rPr>
      </w:pPr>
      <w:r>
        <w:rPr>
          <w:rFonts w:ascii="宋体" w:eastAsia="宋体" w:hAnsi="宋体" w:hint="eastAsia"/>
          <w:color w:val="000000"/>
        </w:rPr>
        <w:t>通过对上表数据的分析，我们可以发现A公司主营业务主要有三个产品线构成，分别是无线局域网模组、无线广域网模组以及无线感知应用终端。</w:t>
      </w:r>
      <w:r>
        <w:rPr>
          <w:rFonts w:ascii="宋体" w:eastAsia="宋体" w:hAnsi="宋体" w:hint="eastAsia"/>
        </w:rPr>
        <w:t xml:space="preserve"> 第一个产品方向是</w:t>
      </w:r>
      <w:r>
        <w:rPr>
          <w:rFonts w:ascii="宋体" w:eastAsia="宋体" w:hAnsi="宋体" w:hint="eastAsia"/>
          <w:color w:val="000000"/>
        </w:rPr>
        <w:t>无线局域网模组，</w:t>
      </w:r>
      <w:r>
        <w:rPr>
          <w:rFonts w:ascii="宋体" w:eastAsia="宋体" w:hAnsi="宋体"/>
        </w:rPr>
        <w:t>以WIFI/BT/IoT/ZigBee等模组产品为主，市场覆盖黑电、白电、小家电、物联网、安防、照明等领域</w:t>
      </w:r>
      <w:r>
        <w:rPr>
          <w:rFonts w:ascii="宋体" w:eastAsia="宋体" w:hAnsi="宋体" w:hint="eastAsia"/>
        </w:rPr>
        <w:t>；第二个产品方向是无线广域网产品，</w:t>
      </w:r>
      <w:r>
        <w:rPr>
          <w:rFonts w:ascii="宋体" w:eastAsia="宋体" w:hAnsi="宋体"/>
        </w:rPr>
        <w:t>以GSM/NB-IoT/LoRa/4G/5G等模组产品为主，市场覆盖共享单车、运</w:t>
      </w:r>
      <w:r>
        <w:rPr>
          <w:rFonts w:ascii="宋体" w:eastAsia="宋体" w:hAnsi="宋体"/>
        </w:rPr>
        <w:lastRenderedPageBreak/>
        <w:t>营商、智慧生活、智慧农业、智慧交通、智慧城市等领域</w:t>
      </w:r>
      <w:r>
        <w:rPr>
          <w:rFonts w:ascii="宋体" w:eastAsia="宋体" w:hAnsi="宋体" w:hint="eastAsia"/>
        </w:rPr>
        <w:t>；第三个产品方向是无线感知应用终端，在这个产品线方向上</w:t>
      </w:r>
      <w:r>
        <w:rPr>
          <w:rFonts w:ascii="宋体" w:eastAsia="宋体" w:hAnsi="宋体"/>
        </w:rPr>
        <w:t>公司定位于智能传感器应用部件和终端产品代工，不拓展自主品牌终端。</w:t>
      </w:r>
      <w:r>
        <w:rPr>
          <w:rFonts w:ascii="宋体" w:eastAsia="宋体" w:hAnsi="宋体" w:hint="eastAsia"/>
        </w:rPr>
        <w:t>主要是根据客户需要（如运营商以及相关垂直领域的大的物联网设备及应用提供商）</w:t>
      </w:r>
      <w:r>
        <w:rPr>
          <w:rFonts w:ascii="宋体" w:eastAsia="宋体" w:hAnsi="宋体"/>
        </w:rPr>
        <w:t>批量代工定位传感器应用终端、电量传感器应用终端产品</w:t>
      </w:r>
      <w:r>
        <w:rPr>
          <w:rFonts w:ascii="宋体" w:eastAsia="宋体" w:hAnsi="宋体" w:hint="eastAsia"/>
        </w:rPr>
        <w:t>，以及通过</w:t>
      </w:r>
      <w:r>
        <w:rPr>
          <w:rFonts w:ascii="宋体" w:eastAsia="宋体" w:hAnsi="宋体"/>
        </w:rPr>
        <w:t>传感器</w:t>
      </w:r>
      <w:r>
        <w:rPr>
          <w:rFonts w:ascii="宋体" w:eastAsia="宋体" w:hAnsi="宋体" w:hint="eastAsia"/>
        </w:rPr>
        <w:t>或者硬件终端为基础为客户提供系统</w:t>
      </w:r>
      <w:r>
        <w:rPr>
          <w:rFonts w:ascii="宋体" w:eastAsia="宋体" w:hAnsi="宋体"/>
        </w:rPr>
        <w:t>解决方案。</w:t>
      </w:r>
      <w:r>
        <w:rPr>
          <w:rFonts w:ascii="宋体" w:eastAsia="宋体" w:hAnsi="宋体" w:hint="eastAsia"/>
        </w:rPr>
        <w:t>如果把前两个方向定义为纯的模组产品方向，主要以为客户提供物联网模组这个物联网核心器件为主，那第三个产品方向则主要以自身设计生产模组的技术能力为基础，结合母公司在工业设计、结构设计以及电子信息技术的综合协同能力，为客户代工或定制相关的传感器终端及应用解决方案。如智慧学生卡、老年卡、物流定位卡、保全卡等，均是以传感器设备产品结合系统解决方案的形式向客户提供服务。所谓系统解决方案就是除开传感器设备终端产品以外，还有一套支撑用户运营这个智能终端设备的系统平台和软件应用。</w:t>
      </w:r>
    </w:p>
    <w:p w14:paraId="6AC64E8D" w14:textId="77777777" w:rsidR="00DD57C5" w:rsidRDefault="00DD57C5">
      <w:pPr>
        <w:spacing w:line="360" w:lineRule="auto"/>
        <w:ind w:firstLineChars="275" w:firstLine="660"/>
        <w:rPr>
          <w:rFonts w:ascii="宋体" w:eastAsia="宋体" w:hAnsi="宋体"/>
        </w:rPr>
      </w:pPr>
    </w:p>
    <w:p w14:paraId="54C071A8" w14:textId="77777777" w:rsidR="00DD57C5" w:rsidRDefault="00DD57C5">
      <w:pPr>
        <w:spacing w:line="360" w:lineRule="auto"/>
        <w:ind w:firstLine="420"/>
        <w:jc w:val="left"/>
        <w:rPr>
          <w:rFonts w:ascii="宋体" w:eastAsia="宋体" w:hAnsi="宋体"/>
          <w:color w:val="000000"/>
        </w:rPr>
      </w:pPr>
    </w:p>
    <w:p w14:paraId="75D50C60" w14:textId="77777777" w:rsidR="00DD57C5" w:rsidRDefault="00076025">
      <w:pPr>
        <w:spacing w:line="360" w:lineRule="auto"/>
        <w:ind w:firstLine="420"/>
        <w:jc w:val="left"/>
        <w:rPr>
          <w:rFonts w:ascii="宋体" w:eastAsia="宋体" w:hAnsi="宋体"/>
          <w:color w:val="000000"/>
        </w:rPr>
      </w:pPr>
      <w:r>
        <w:rPr>
          <w:rFonts w:ascii="宋体" w:eastAsia="宋体" w:hAnsi="宋体"/>
          <w:noProof/>
          <w:color w:val="000000"/>
        </w:rPr>
        <w:drawing>
          <wp:inline distT="0" distB="0" distL="0" distR="0" wp14:anchorId="740FC100" wp14:editId="1B6C182F">
            <wp:extent cx="4467860" cy="25349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
                    <a:stretch>
                      <a:fillRect/>
                    </a:stretch>
                  </pic:blipFill>
                  <pic:spPr>
                    <a:xfrm>
                      <a:off x="0" y="0"/>
                      <a:ext cx="4473456" cy="2538011"/>
                    </a:xfrm>
                    <a:prstGeom prst="rect">
                      <a:avLst/>
                    </a:prstGeom>
                  </pic:spPr>
                </pic:pic>
              </a:graphicData>
            </a:graphic>
          </wp:inline>
        </w:drawing>
      </w:r>
    </w:p>
    <w:p w14:paraId="0948B09F" w14:textId="77777777" w:rsidR="00DD57C5" w:rsidRDefault="00076025">
      <w:pPr>
        <w:spacing w:line="360" w:lineRule="auto"/>
        <w:ind w:firstLine="420"/>
        <w:jc w:val="center"/>
        <w:rPr>
          <w:rFonts w:ascii="宋体" w:eastAsia="宋体" w:hAnsi="宋体"/>
          <w:color w:val="000000"/>
        </w:rPr>
      </w:pPr>
      <w:r>
        <w:rPr>
          <w:rFonts w:ascii="宋体" w:eastAsia="宋体" w:hAnsi="宋体" w:hint="eastAsia"/>
          <w:color w:val="000000"/>
        </w:rPr>
        <w:t>A公司的产品结构</w:t>
      </w:r>
    </w:p>
    <w:p w14:paraId="44AC6D0C" w14:textId="77777777" w:rsidR="00DD57C5" w:rsidRDefault="00076025">
      <w:pPr>
        <w:spacing w:line="360" w:lineRule="auto"/>
        <w:ind w:firstLine="420"/>
        <w:jc w:val="left"/>
        <w:rPr>
          <w:rFonts w:ascii="宋体" w:eastAsia="宋体" w:hAnsi="宋体"/>
          <w:color w:val="000000"/>
        </w:rPr>
      </w:pPr>
      <w:r>
        <w:rPr>
          <w:rFonts w:ascii="宋体" w:eastAsia="宋体" w:hAnsi="宋体" w:hint="eastAsia"/>
          <w:color w:val="000000"/>
        </w:rPr>
        <w:lastRenderedPageBreak/>
        <w:t xml:space="preserve">其中无线局域网模组是A公司的“金牛”和“明星”，不管从销售收入还是从利润贡献来看，为A公司贡献最大。WI-FI模组业绩贡献最大，且相对稳定；IOT模组业绩贡献也较大，但连续三年保持较高的增长率。最近三年无线局域网产品的销售收入和利润贡献都超过七成。无线广域网模组方向作为A公司的第二大销售来源，销售收入占比近三年都在20%左右，且利润贡献不高。作为无线感知应用终端方向的产品我们可以分两类来看，第一类是智能插座和智能路由器产品，在2016销售占比为20%，2017年至2017年逐渐萎缩，A公司也将其定义为淘汰产品。在感知应用终端方向，智慧学生卡和智慧物流卡目前为A公司贡献了销售收入和利润，且这两个产品的利润贡献率都大大超过其销售收入贡献率，即这两款产品的毛利相比传统的无线局域网模组产品有着更高的毛利率。另外智慧老年卡、航空无陪伴儿童卡以及资产保全卡虽然当前未给A公司贡献销售收入和利润，但是仍然被A公司列在其产品目录中。 </w:t>
      </w:r>
    </w:p>
    <w:p w14:paraId="25E0426C" w14:textId="77777777" w:rsidR="00DD57C5" w:rsidRDefault="00076025">
      <w:pPr>
        <w:spacing w:line="360" w:lineRule="auto"/>
        <w:outlineLvl w:val="2"/>
        <w:rPr>
          <w:rFonts w:ascii="宋体" w:eastAsia="宋体" w:hAnsi="宋体"/>
        </w:rPr>
      </w:pPr>
      <w:r>
        <w:rPr>
          <w:rFonts w:ascii="宋体" w:eastAsia="宋体" w:hAnsi="宋体" w:hint="eastAsia"/>
        </w:rPr>
        <w:t>3.3.4 现有研发项目分析</w:t>
      </w:r>
    </w:p>
    <w:p w14:paraId="2760F3A4" w14:textId="77777777" w:rsidR="00DD57C5" w:rsidRDefault="00076025">
      <w:pPr>
        <w:spacing w:line="360" w:lineRule="auto"/>
        <w:rPr>
          <w:rFonts w:ascii="宋体" w:eastAsia="宋体" w:hAnsi="宋体"/>
        </w:rPr>
      </w:pPr>
      <w:r>
        <w:rPr>
          <w:rFonts w:ascii="宋体" w:eastAsia="宋体" w:hAnsi="宋体" w:hint="eastAsia"/>
        </w:rPr>
        <w:tab/>
        <w:t xml:space="preserve"> A公司现有的研发项目分布情况见下表：</w:t>
      </w:r>
    </w:p>
    <w:tbl>
      <w:tblPr>
        <w:tblW w:w="7300" w:type="dxa"/>
        <w:tblInd w:w="724" w:type="dxa"/>
        <w:tblLayout w:type="fixed"/>
        <w:tblLook w:val="04A0" w:firstRow="1" w:lastRow="0" w:firstColumn="1" w:lastColumn="0" w:noHBand="0" w:noVBand="1"/>
      </w:tblPr>
      <w:tblGrid>
        <w:gridCol w:w="1360"/>
        <w:gridCol w:w="2420"/>
        <w:gridCol w:w="1760"/>
        <w:gridCol w:w="1760"/>
      </w:tblGrid>
      <w:tr w:rsidR="00DD57C5" w14:paraId="380DEADE"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6F9C3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4DC8C85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B9993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D37283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资金投入占比</w:t>
            </w:r>
          </w:p>
        </w:tc>
      </w:tr>
      <w:tr w:rsidR="00DD57C5" w14:paraId="764EF75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8F8254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2BB24C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IOT模组</w:t>
            </w:r>
          </w:p>
        </w:tc>
        <w:tc>
          <w:tcPr>
            <w:tcW w:w="1760" w:type="dxa"/>
            <w:tcBorders>
              <w:top w:val="nil"/>
              <w:left w:val="nil"/>
              <w:bottom w:val="single" w:sz="4" w:space="0" w:color="auto"/>
              <w:right w:val="single" w:sz="4" w:space="0" w:color="auto"/>
            </w:tcBorders>
            <w:shd w:val="clear" w:color="auto" w:fill="auto"/>
            <w:vAlign w:val="center"/>
          </w:tcPr>
          <w:p w14:paraId="507FD10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WFR871</w:t>
            </w:r>
          </w:p>
        </w:tc>
        <w:tc>
          <w:tcPr>
            <w:tcW w:w="1760" w:type="dxa"/>
            <w:tcBorders>
              <w:top w:val="nil"/>
              <w:left w:val="nil"/>
              <w:bottom w:val="single" w:sz="4" w:space="0" w:color="auto"/>
              <w:right w:val="single" w:sz="4" w:space="0" w:color="auto"/>
            </w:tcBorders>
            <w:shd w:val="clear" w:color="auto" w:fill="auto"/>
            <w:noWrap/>
            <w:vAlign w:val="center"/>
          </w:tcPr>
          <w:p w14:paraId="5282930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r>
      <w:tr w:rsidR="00DD57C5" w14:paraId="783B288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748EB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894CE7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WIFI模组</w:t>
            </w:r>
          </w:p>
        </w:tc>
        <w:tc>
          <w:tcPr>
            <w:tcW w:w="1760" w:type="dxa"/>
            <w:tcBorders>
              <w:top w:val="nil"/>
              <w:left w:val="nil"/>
              <w:bottom w:val="single" w:sz="4" w:space="0" w:color="auto"/>
              <w:right w:val="single" w:sz="4" w:space="0" w:color="auto"/>
            </w:tcBorders>
            <w:shd w:val="clear" w:color="auto" w:fill="auto"/>
            <w:vAlign w:val="center"/>
          </w:tcPr>
          <w:p w14:paraId="2FC2657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WF710</w:t>
            </w:r>
          </w:p>
        </w:tc>
        <w:tc>
          <w:tcPr>
            <w:tcW w:w="1760" w:type="dxa"/>
            <w:tcBorders>
              <w:top w:val="nil"/>
              <w:left w:val="nil"/>
              <w:bottom w:val="single" w:sz="4" w:space="0" w:color="auto"/>
              <w:right w:val="single" w:sz="4" w:space="0" w:color="auto"/>
            </w:tcBorders>
            <w:shd w:val="clear" w:color="auto" w:fill="auto"/>
            <w:noWrap/>
            <w:vAlign w:val="center"/>
          </w:tcPr>
          <w:p w14:paraId="4FBBF1E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w:t>
            </w:r>
          </w:p>
        </w:tc>
      </w:tr>
      <w:tr w:rsidR="00DD57C5" w14:paraId="139106C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08F343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0D3D69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39DCFF5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6E3C1F7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34D3752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DBDF09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AC4753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1DD202C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1CC10B1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1DDFA5F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F42466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423E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7A32351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32CEF2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0AB7661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7EF369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F0D553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智能插座</w:t>
            </w:r>
          </w:p>
        </w:tc>
        <w:tc>
          <w:tcPr>
            <w:tcW w:w="1760" w:type="dxa"/>
            <w:tcBorders>
              <w:top w:val="nil"/>
              <w:left w:val="nil"/>
              <w:bottom w:val="single" w:sz="4" w:space="0" w:color="auto"/>
              <w:right w:val="single" w:sz="4" w:space="0" w:color="auto"/>
            </w:tcBorders>
            <w:shd w:val="clear" w:color="auto" w:fill="auto"/>
            <w:vAlign w:val="center"/>
          </w:tcPr>
          <w:p w14:paraId="5D8AA7B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RP-9PL</w:t>
            </w:r>
          </w:p>
        </w:tc>
        <w:tc>
          <w:tcPr>
            <w:tcW w:w="1760" w:type="dxa"/>
            <w:tcBorders>
              <w:top w:val="nil"/>
              <w:left w:val="nil"/>
              <w:bottom w:val="single" w:sz="4" w:space="0" w:color="auto"/>
              <w:right w:val="single" w:sz="4" w:space="0" w:color="auto"/>
            </w:tcBorders>
            <w:shd w:val="clear" w:color="auto" w:fill="auto"/>
            <w:noWrap/>
            <w:vAlign w:val="center"/>
          </w:tcPr>
          <w:p w14:paraId="2B522DE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33DE85E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8D32C4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857AAE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智能路由器</w:t>
            </w:r>
          </w:p>
        </w:tc>
        <w:tc>
          <w:tcPr>
            <w:tcW w:w="1760" w:type="dxa"/>
            <w:tcBorders>
              <w:top w:val="nil"/>
              <w:left w:val="nil"/>
              <w:bottom w:val="single" w:sz="4" w:space="0" w:color="auto"/>
              <w:right w:val="single" w:sz="4" w:space="0" w:color="auto"/>
            </w:tcBorders>
            <w:shd w:val="clear" w:color="auto" w:fill="auto"/>
            <w:vAlign w:val="center"/>
          </w:tcPr>
          <w:p w14:paraId="7643BEA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WL-8AP</w:t>
            </w:r>
          </w:p>
        </w:tc>
        <w:tc>
          <w:tcPr>
            <w:tcW w:w="1760" w:type="dxa"/>
            <w:tcBorders>
              <w:top w:val="nil"/>
              <w:left w:val="nil"/>
              <w:bottom w:val="single" w:sz="4" w:space="0" w:color="auto"/>
              <w:right w:val="single" w:sz="4" w:space="0" w:color="auto"/>
            </w:tcBorders>
            <w:shd w:val="clear" w:color="auto" w:fill="auto"/>
            <w:noWrap/>
            <w:vAlign w:val="center"/>
          </w:tcPr>
          <w:p w14:paraId="1FF5CDA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w:t>
            </w:r>
          </w:p>
        </w:tc>
      </w:tr>
      <w:tr w:rsidR="00DD57C5" w14:paraId="076DA476"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AC40F1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E84B2B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53C8CE9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59AAC5A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15%</w:t>
            </w:r>
          </w:p>
        </w:tc>
      </w:tr>
      <w:tr w:rsidR="00DD57C5" w14:paraId="15073AB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44B01F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6EB9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智慧老年卡</w:t>
            </w:r>
          </w:p>
        </w:tc>
        <w:tc>
          <w:tcPr>
            <w:tcW w:w="1760" w:type="dxa"/>
            <w:tcBorders>
              <w:top w:val="nil"/>
              <w:left w:val="nil"/>
              <w:bottom w:val="single" w:sz="4" w:space="0" w:color="auto"/>
              <w:right w:val="single" w:sz="4" w:space="0" w:color="auto"/>
            </w:tcBorders>
            <w:shd w:val="clear" w:color="auto" w:fill="auto"/>
            <w:vAlign w:val="center"/>
          </w:tcPr>
          <w:p w14:paraId="64D90D0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TK16</w:t>
            </w:r>
          </w:p>
        </w:tc>
        <w:tc>
          <w:tcPr>
            <w:tcW w:w="1760" w:type="dxa"/>
            <w:tcBorders>
              <w:top w:val="nil"/>
              <w:left w:val="nil"/>
              <w:bottom w:val="single" w:sz="4" w:space="0" w:color="auto"/>
              <w:right w:val="single" w:sz="4" w:space="0" w:color="auto"/>
            </w:tcBorders>
            <w:shd w:val="clear" w:color="auto" w:fill="auto"/>
            <w:noWrap/>
            <w:vAlign w:val="center"/>
          </w:tcPr>
          <w:p w14:paraId="75D55AB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4C1B5A12"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165271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09AAE8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智慧航空无陪伴儿童卡</w:t>
            </w:r>
          </w:p>
        </w:tc>
        <w:tc>
          <w:tcPr>
            <w:tcW w:w="1760" w:type="dxa"/>
            <w:tcBorders>
              <w:top w:val="nil"/>
              <w:left w:val="nil"/>
              <w:bottom w:val="single" w:sz="4" w:space="0" w:color="auto"/>
              <w:right w:val="single" w:sz="4" w:space="0" w:color="auto"/>
            </w:tcBorders>
            <w:shd w:val="clear" w:color="auto" w:fill="auto"/>
            <w:vAlign w:val="center"/>
          </w:tcPr>
          <w:p w14:paraId="3926117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TK17</w:t>
            </w:r>
          </w:p>
        </w:tc>
        <w:tc>
          <w:tcPr>
            <w:tcW w:w="1760" w:type="dxa"/>
            <w:tcBorders>
              <w:top w:val="nil"/>
              <w:left w:val="nil"/>
              <w:bottom w:val="single" w:sz="4" w:space="0" w:color="auto"/>
              <w:right w:val="single" w:sz="4" w:space="0" w:color="auto"/>
            </w:tcBorders>
            <w:shd w:val="clear" w:color="auto" w:fill="auto"/>
            <w:noWrap/>
            <w:vAlign w:val="center"/>
          </w:tcPr>
          <w:p w14:paraId="0479B4D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6548A4D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05B46B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lastRenderedPageBreak/>
              <w:t>市场拉动型</w:t>
            </w:r>
          </w:p>
        </w:tc>
        <w:tc>
          <w:tcPr>
            <w:tcW w:w="2420" w:type="dxa"/>
            <w:tcBorders>
              <w:top w:val="nil"/>
              <w:left w:val="nil"/>
              <w:bottom w:val="single" w:sz="4" w:space="0" w:color="auto"/>
              <w:right w:val="single" w:sz="4" w:space="0" w:color="auto"/>
            </w:tcBorders>
            <w:shd w:val="clear" w:color="auto" w:fill="auto"/>
            <w:vAlign w:val="center"/>
          </w:tcPr>
          <w:p w14:paraId="58B3F28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智慧物流定位卡</w:t>
            </w:r>
          </w:p>
        </w:tc>
        <w:tc>
          <w:tcPr>
            <w:tcW w:w="1760" w:type="dxa"/>
            <w:tcBorders>
              <w:top w:val="nil"/>
              <w:left w:val="nil"/>
              <w:bottom w:val="single" w:sz="4" w:space="0" w:color="auto"/>
              <w:right w:val="single" w:sz="4" w:space="0" w:color="auto"/>
            </w:tcBorders>
            <w:shd w:val="clear" w:color="auto" w:fill="auto"/>
            <w:vAlign w:val="center"/>
          </w:tcPr>
          <w:p w14:paraId="0A6D0DE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TK18</w:t>
            </w:r>
          </w:p>
        </w:tc>
        <w:tc>
          <w:tcPr>
            <w:tcW w:w="1760" w:type="dxa"/>
            <w:tcBorders>
              <w:top w:val="nil"/>
              <w:left w:val="nil"/>
              <w:bottom w:val="single" w:sz="4" w:space="0" w:color="auto"/>
              <w:right w:val="single" w:sz="4" w:space="0" w:color="auto"/>
            </w:tcBorders>
            <w:shd w:val="clear" w:color="auto" w:fill="auto"/>
            <w:noWrap/>
            <w:vAlign w:val="center"/>
          </w:tcPr>
          <w:p w14:paraId="14BB020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33EE0AD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EE8F36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9CF40D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EF834D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730F7AF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0D90A6A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218B6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77ECDC7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54D254A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2405CCD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r>
      <w:tr w:rsidR="00DD57C5" w14:paraId="174F0C8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1563E3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49EA7B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3595E7F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52F18A2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r>
    </w:tbl>
    <w:p w14:paraId="4EA0A6FB" w14:textId="77777777" w:rsidR="00DD57C5" w:rsidRDefault="00076025">
      <w:pPr>
        <w:spacing w:line="360" w:lineRule="auto"/>
        <w:rPr>
          <w:rFonts w:ascii="宋体" w:eastAsia="宋体" w:hAnsi="宋体"/>
        </w:rPr>
      </w:pP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r>
      <w:r>
        <w:rPr>
          <w:rFonts w:ascii="宋体" w:eastAsia="宋体" w:hAnsi="宋体" w:hint="eastAsia"/>
        </w:rPr>
        <w:tab/>
        <w:t xml:space="preserve">A公司研发项目分布 2019年 </w:t>
      </w:r>
    </w:p>
    <w:p w14:paraId="0432C267" w14:textId="77777777" w:rsidR="00DD57C5" w:rsidRDefault="00076025">
      <w:pPr>
        <w:spacing w:line="360" w:lineRule="auto"/>
        <w:rPr>
          <w:rFonts w:ascii="宋体" w:eastAsia="宋体" w:hAnsi="宋体"/>
        </w:rPr>
      </w:pPr>
      <w:r>
        <w:rPr>
          <w:rFonts w:ascii="宋体" w:eastAsia="宋体" w:hAnsi="宋体" w:hint="eastAsia"/>
        </w:rPr>
        <w:tab/>
        <w:t xml:space="preserve"> 通过上表可以发现，A公司在项目研发方面分成两大类，第一类叫做市场拉动型，即项目有明确的市场需求输入，比如有客户订单合同或者明确的项目意向。在市场拉动型项目里面，其中IOT模组和WI-FI模组在研发投入中占据了70%，是投入占比最高的业务。除此以外，在这一类项目中投入较大的为智慧学生卡项目，投入占比达15%。另外一个大类A公司内部叫技术驱动型项目，整体研发项目数量较少，且投入占比也仅仅只有15%。根据对A公司技术总监和项目总监的调研了解到，这类项目不是直接为市场订单服务，而是研发团队根据行业技术发展，结合当前公司的技术能力进行技术储备类的项目。</w:t>
      </w:r>
    </w:p>
    <w:p w14:paraId="2A58AD61" w14:textId="77777777" w:rsidR="00DD57C5" w:rsidRDefault="00076025">
      <w:pPr>
        <w:spacing w:line="360" w:lineRule="auto"/>
        <w:ind w:firstLine="420"/>
        <w:rPr>
          <w:rFonts w:ascii="宋体" w:eastAsia="宋体" w:hAnsi="宋体"/>
        </w:rPr>
      </w:pPr>
      <w:r>
        <w:rPr>
          <w:rFonts w:ascii="宋体" w:eastAsia="宋体" w:hAnsi="宋体" w:hint="eastAsia"/>
        </w:rPr>
        <w:t xml:space="preserve"> 另外，我们在调研过程中收集到了A公司研发中心项目开发管理的日常流程和规范，见下图：</w:t>
      </w:r>
    </w:p>
    <w:p w14:paraId="2700326A" w14:textId="77777777" w:rsidR="00DD57C5" w:rsidRDefault="00076025">
      <w:pPr>
        <w:spacing w:line="360" w:lineRule="auto"/>
        <w:ind w:firstLine="420"/>
      </w:pPr>
      <w:r>
        <w:rPr>
          <w:noProof/>
        </w:rPr>
        <w:lastRenderedPageBreak/>
        <mc:AlternateContent>
          <mc:Choice Requires="wps">
            <w:drawing>
              <wp:anchor distT="0" distB="0" distL="114300" distR="114300" simplePos="0" relativeHeight="251658240" behindDoc="0" locked="0" layoutInCell="1" allowOverlap="1" wp14:anchorId="1CE88E3B" wp14:editId="20A52808">
                <wp:simplePos x="0" y="0"/>
                <wp:positionH relativeFrom="column">
                  <wp:posOffset>344805</wp:posOffset>
                </wp:positionH>
                <wp:positionV relativeFrom="paragraph">
                  <wp:posOffset>39370</wp:posOffset>
                </wp:positionV>
                <wp:extent cx="1847850" cy="219075"/>
                <wp:effectExtent l="0" t="0" r="0" b="9525"/>
                <wp:wrapNone/>
                <wp:docPr id="9" name="矩形 9"/>
                <wp:cNvGraphicFramePr/>
                <a:graphic xmlns:a="http://schemas.openxmlformats.org/drawingml/2006/main">
                  <a:graphicData uri="http://schemas.microsoft.com/office/word/2010/wordprocessingShape">
                    <wps:wsp>
                      <wps:cNvSpPr/>
                      <wps:spPr>
                        <a:xfrm>
                          <a:off x="1487805" y="953770"/>
                          <a:ext cx="1847850" cy="219075"/>
                        </a:xfrm>
                        <a:prstGeom prst="rect">
                          <a:avLst/>
                        </a:prstGeom>
                        <a:solidFill>
                          <a:srgbClr val="FFFFFF"/>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7.15pt;margin-top:3.1pt;height:17.25pt;width:145.5pt;z-index:251658240;v-text-anchor:middle;mso-width-relative:page;mso-height-relative:page;" fillcolor="#FFFFFF" filled="t" stroked="f" coordsize="21600,21600" o:gfxdata="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7KW18tcA&#10;AAAHAQAADwAAAAAAAAABACAAAAAiAAAAZHJzL2Rvd25yZXYueG1sUEsBAhQAFAAAAAgAh07iQMAE&#10;PMtZAgAAiAQAAA4AAAAAAAAAAQAgAAAAJgEAAGRycy9lMm9Eb2MueG1sUEsFBgAAAAAGAAYAWQEA&#10;APEFAAAAAA==&#10;">
                <v:fill on="t" focussize="0,0"/>
                <v:stroke on="f" weight="1pt" miterlimit="8" joinstyle="miter"/>
                <v:imagedata o:title=""/>
                <o:lock v:ext="edit" aspectratio="f"/>
              </v:rect>
            </w:pict>
          </mc:Fallback>
        </mc:AlternateContent>
      </w:r>
      <w:r>
        <w:rPr>
          <w:noProof/>
        </w:rPr>
        <w:drawing>
          <wp:inline distT="0" distB="0" distL="114300" distR="114300" wp14:anchorId="7AFD7007" wp14:editId="67BFB46D">
            <wp:extent cx="5516245" cy="7160260"/>
            <wp:effectExtent l="0" t="0" r="825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8"/>
                    <a:stretch>
                      <a:fillRect/>
                    </a:stretch>
                  </pic:blipFill>
                  <pic:spPr>
                    <a:xfrm>
                      <a:off x="0" y="0"/>
                      <a:ext cx="5516245" cy="7160260"/>
                    </a:xfrm>
                    <a:prstGeom prst="rect">
                      <a:avLst/>
                    </a:prstGeom>
                  </pic:spPr>
                </pic:pic>
              </a:graphicData>
            </a:graphic>
          </wp:inline>
        </w:drawing>
      </w:r>
    </w:p>
    <w:p w14:paraId="4D9ACD9F" w14:textId="77777777" w:rsidR="00DD57C5" w:rsidRDefault="00076025">
      <w:pPr>
        <w:spacing w:line="360" w:lineRule="auto"/>
        <w:ind w:firstLine="420"/>
      </w:pPr>
      <w:r>
        <w:rPr>
          <w:noProof/>
        </w:rPr>
        <w:lastRenderedPageBreak/>
        <w:drawing>
          <wp:inline distT="0" distB="0" distL="114300" distR="114300" wp14:anchorId="4079AB6A" wp14:editId="16B1D7FA">
            <wp:extent cx="5568950" cy="5628640"/>
            <wp:effectExtent l="0" t="0" r="1270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9"/>
                    <a:stretch>
                      <a:fillRect/>
                    </a:stretch>
                  </pic:blipFill>
                  <pic:spPr>
                    <a:xfrm>
                      <a:off x="0" y="0"/>
                      <a:ext cx="5568950" cy="5628640"/>
                    </a:xfrm>
                    <a:prstGeom prst="rect">
                      <a:avLst/>
                    </a:prstGeom>
                  </pic:spPr>
                </pic:pic>
              </a:graphicData>
            </a:graphic>
          </wp:inline>
        </w:drawing>
      </w:r>
    </w:p>
    <w:p w14:paraId="46CF20AE" w14:textId="77777777" w:rsidR="00DD57C5" w:rsidRDefault="00076025">
      <w:pPr>
        <w:spacing w:line="360" w:lineRule="auto"/>
        <w:ind w:firstLine="420"/>
        <w:rPr>
          <w:rFonts w:ascii="宋体" w:eastAsia="宋体" w:hAnsi="宋体" w:cs="宋体"/>
        </w:rPr>
      </w:pPr>
      <w:r>
        <w:rPr>
          <w:rFonts w:ascii="宋体" w:eastAsia="宋体" w:hAnsi="宋体" w:cs="宋体" w:hint="eastAsia"/>
        </w:rPr>
        <w:t>从A公司《全新产品流程》的开发流程规范来看，A公司的所谓的“产品开发”即《项目开发》，因为上述流程展现的是一个典型的新项目交付流程，从客户获取项目机会到订单签订，然后开始设计研发试制，最后到批量制造交付，是一个定性的在一定时间内，一定资源情况下完成某项任务的活动，正好是一个项目管理的标准定义，是一个确保某项活动按计划保质保量完成的活动，是一个“新项目开发”活动，而新产品开发是一项以公司战略为基础，以市场和用户研究为核心，进行产品规划、设计和研发的一系列任务和活动的集合。“新产品开发”的核心是要规划和设计出满足市场和用户的产品，“新产品”作为“产品”必须</w:t>
      </w:r>
      <w:r>
        <w:rPr>
          <w:rFonts w:ascii="宋体" w:eastAsia="宋体" w:hAnsi="宋体" w:cs="宋体" w:hint="eastAsia"/>
        </w:rPr>
        <w:lastRenderedPageBreak/>
        <w:t>具备可复制性，而非简单的根据单个用户需求的项目定制开发。</w:t>
      </w:r>
    </w:p>
    <w:p w14:paraId="13259DD6" w14:textId="77777777" w:rsidR="00DD57C5" w:rsidRDefault="00076025">
      <w:pPr>
        <w:spacing w:line="360" w:lineRule="auto"/>
        <w:outlineLvl w:val="1"/>
        <w:rPr>
          <w:rFonts w:ascii="宋体" w:eastAsia="宋体" w:hAnsi="宋体"/>
        </w:rPr>
      </w:pPr>
      <w:r>
        <w:rPr>
          <w:rFonts w:ascii="宋体" w:eastAsia="宋体" w:hAnsi="宋体" w:hint="eastAsia"/>
        </w:rPr>
        <w:t>3.4 A公司产品规划存在的问题及探讨</w:t>
      </w:r>
    </w:p>
    <w:p w14:paraId="2524E06D" w14:textId="77777777" w:rsidR="00DD57C5" w:rsidRDefault="00076025">
      <w:pPr>
        <w:spacing w:line="360" w:lineRule="auto"/>
        <w:outlineLvl w:val="2"/>
        <w:rPr>
          <w:rFonts w:ascii="宋体" w:eastAsia="宋体" w:hAnsi="宋体"/>
        </w:rPr>
      </w:pPr>
      <w:r>
        <w:rPr>
          <w:rFonts w:ascii="宋体" w:eastAsia="宋体" w:hAnsi="宋体" w:hint="eastAsia"/>
        </w:rPr>
        <w:t>3.4.1没有明确的产品战略</w:t>
      </w:r>
    </w:p>
    <w:p w14:paraId="12C28C98" w14:textId="77777777" w:rsidR="00DD57C5" w:rsidRDefault="00076025">
      <w:pPr>
        <w:spacing w:line="360" w:lineRule="auto"/>
        <w:ind w:firstLine="420"/>
        <w:rPr>
          <w:rFonts w:ascii="宋体" w:eastAsia="宋体" w:hAnsi="宋体"/>
        </w:rPr>
      </w:pPr>
      <w:r>
        <w:rPr>
          <w:rFonts w:ascii="宋体" w:eastAsia="宋体" w:hAnsi="宋体" w:hint="eastAsia"/>
        </w:rPr>
        <w:t>从A公司的宣传文案以及内部管理资料里面，我们发现A公司的愿景是致力成为全球物联网无线联接领域一流的产品和服务提供商。A公司聚焦知名的物联网与互联网企业，通过强大的市场拉动、技术驱动和智能制造平台优势，为全球客户提供无线联接领域一流的产品和服务。A公司的战略即成为全球无线联接领域一流的产品和服务提供商。</w:t>
      </w:r>
    </w:p>
    <w:p w14:paraId="4C985246" w14:textId="77777777" w:rsidR="00DD57C5" w:rsidRDefault="00076025">
      <w:pPr>
        <w:spacing w:line="360" w:lineRule="auto"/>
        <w:ind w:firstLine="420"/>
        <w:rPr>
          <w:rFonts w:ascii="宋体" w:eastAsia="宋体" w:hAnsi="宋体"/>
        </w:rPr>
      </w:pPr>
      <w:r>
        <w:rPr>
          <w:rFonts w:ascii="宋体" w:eastAsia="宋体" w:hAnsi="宋体" w:hint="eastAsia"/>
        </w:rPr>
        <w:t>我们在A公司的调研访谈中发现A公司的企业战略和产品研发直接有脱节，没有“纽带”将企业战略和产品开发和技术研发进行有机结合。根据下图战略“金字塔”来看，金字塔最顶端是公司的愿景，基于公司愿景企业会制定自己的战略，战略即给自己定位，根据战略定位选择和确定公司的产品线，确定产品线战略，然后确定具体的产品战略，即产品线下每个产品的定位和目标。当产品战略确定以后，才能进行产品规划，根据产品规划确定产品的技术路线图，进而进行技术开发。</w:t>
      </w:r>
    </w:p>
    <w:p w14:paraId="0A9923F8" w14:textId="77777777" w:rsidR="00DD57C5" w:rsidRDefault="00076025">
      <w:pPr>
        <w:spacing w:line="360" w:lineRule="auto"/>
        <w:ind w:firstLine="420"/>
        <w:rPr>
          <w:rFonts w:ascii="宋体" w:eastAsia="宋体" w:hAnsi="宋体"/>
        </w:rPr>
      </w:pPr>
      <w:r>
        <w:rPr>
          <w:noProof/>
        </w:rPr>
        <w:lastRenderedPageBreak/>
        <w:drawing>
          <wp:inline distT="0" distB="0" distL="114300" distR="114300" wp14:anchorId="3FB75CD3" wp14:editId="7870DDAB">
            <wp:extent cx="4133850" cy="3062605"/>
            <wp:effectExtent l="0" t="0" r="0" b="444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0"/>
                    <a:stretch>
                      <a:fillRect/>
                    </a:stretch>
                  </pic:blipFill>
                  <pic:spPr>
                    <a:xfrm>
                      <a:off x="0" y="0"/>
                      <a:ext cx="4133850" cy="3062605"/>
                    </a:xfrm>
                    <a:prstGeom prst="rect">
                      <a:avLst/>
                    </a:prstGeom>
                    <a:noFill/>
                    <a:ln>
                      <a:noFill/>
                    </a:ln>
                  </pic:spPr>
                </pic:pic>
              </a:graphicData>
            </a:graphic>
          </wp:inline>
        </w:drawing>
      </w:r>
    </w:p>
    <w:p w14:paraId="3005A115" w14:textId="77777777" w:rsidR="00DD57C5" w:rsidRDefault="00076025">
      <w:pPr>
        <w:spacing w:line="360" w:lineRule="auto"/>
        <w:ind w:firstLine="420"/>
        <w:rPr>
          <w:rFonts w:ascii="宋体" w:eastAsia="宋体" w:hAnsi="宋体" w:cs="仿宋_GB2312"/>
          <w:color w:val="000000" w:themeColor="text1"/>
        </w:rPr>
      </w:pPr>
      <w:r>
        <w:rPr>
          <w:rFonts w:ascii="宋体" w:eastAsia="宋体" w:hAnsi="宋体" w:hint="eastAsia"/>
        </w:rPr>
        <w:t>A公司有明确的愿景和公司战略，基于公司战略也确定了较为明确的产品线规划，即</w:t>
      </w:r>
      <w:r>
        <w:rPr>
          <w:rFonts w:ascii="宋体" w:eastAsia="宋体" w:hAnsi="宋体" w:cs="仿宋_GB2312"/>
          <w:color w:val="000000" w:themeColor="text1"/>
        </w:rPr>
        <w:t>在未来3~5年内，无线局域网、无线广域网、感知应用三个产品线为公司的发展三大支柱；做强“无线局域网”、做大 “无线广域网”、做精“感知应用”</w:t>
      </w:r>
      <w:r>
        <w:rPr>
          <w:rFonts w:ascii="宋体" w:eastAsia="宋体" w:hAnsi="宋体" w:cs="仿宋_GB2312" w:hint="eastAsia"/>
          <w:color w:val="000000" w:themeColor="text1"/>
        </w:rPr>
        <w:t>是A公司的产品线战略。</w:t>
      </w:r>
    </w:p>
    <w:p w14:paraId="6301811D" w14:textId="77777777" w:rsidR="00DD57C5" w:rsidRDefault="00076025">
      <w:pPr>
        <w:spacing w:line="360" w:lineRule="auto"/>
        <w:ind w:firstLine="420"/>
        <w:rPr>
          <w:rFonts w:ascii="宋体" w:eastAsia="宋体" w:hAnsi="宋体"/>
        </w:rPr>
      </w:pPr>
      <w:r>
        <w:rPr>
          <w:rFonts w:ascii="宋体" w:eastAsia="宋体" w:hAnsi="宋体" w:cs="仿宋_GB2312" w:hint="eastAsia"/>
          <w:color w:val="000000" w:themeColor="text1"/>
        </w:rPr>
        <w:t>但是我们在</w:t>
      </w:r>
      <w:r>
        <w:rPr>
          <w:rFonts w:ascii="宋体" w:eastAsia="宋体" w:hAnsi="宋体" w:hint="eastAsia"/>
        </w:rPr>
        <w:t>A公司的调研过程中，A公司研发中心的一位副主任提到：“研发团队目前存在这样的现象：只是被动型的接受项目的研发任务，无法站在战略思维考虑产品的生命周期”。简短的一句话道出了下面几个问题：</w:t>
      </w:r>
    </w:p>
    <w:p w14:paraId="4BC3113F" w14:textId="77777777" w:rsidR="00DD57C5" w:rsidRDefault="00076025">
      <w:pPr>
        <w:numPr>
          <w:ilvl w:val="0"/>
          <w:numId w:val="2"/>
        </w:numPr>
        <w:spacing w:line="360" w:lineRule="auto"/>
        <w:ind w:firstLine="420"/>
        <w:rPr>
          <w:rFonts w:ascii="宋体" w:eastAsia="宋体" w:hAnsi="宋体"/>
        </w:rPr>
      </w:pPr>
      <w:r>
        <w:rPr>
          <w:rFonts w:ascii="宋体" w:eastAsia="宋体" w:hAnsi="宋体" w:hint="eastAsia"/>
        </w:rPr>
        <w:t>、研发中心的具体任务只是进行项目交付；</w:t>
      </w:r>
    </w:p>
    <w:p w14:paraId="15798451" w14:textId="77777777" w:rsidR="00DD57C5" w:rsidRDefault="00076025">
      <w:pPr>
        <w:numPr>
          <w:ilvl w:val="0"/>
          <w:numId w:val="2"/>
        </w:numPr>
        <w:spacing w:line="360" w:lineRule="auto"/>
        <w:ind w:firstLine="420"/>
        <w:rPr>
          <w:rFonts w:ascii="宋体" w:eastAsia="宋体" w:hAnsi="宋体"/>
        </w:rPr>
      </w:pPr>
      <w:r>
        <w:rPr>
          <w:rFonts w:ascii="宋体" w:eastAsia="宋体" w:hAnsi="宋体" w:hint="eastAsia"/>
        </w:rPr>
        <w:t>、研发中心没有产品规划的职能和资源配置；</w:t>
      </w:r>
    </w:p>
    <w:p w14:paraId="71D5D683" w14:textId="77777777" w:rsidR="00DD57C5" w:rsidRDefault="00076025">
      <w:pPr>
        <w:numPr>
          <w:ilvl w:val="0"/>
          <w:numId w:val="2"/>
        </w:numPr>
        <w:spacing w:line="360" w:lineRule="auto"/>
        <w:ind w:firstLine="420"/>
        <w:rPr>
          <w:rFonts w:ascii="宋体" w:eastAsia="宋体" w:hAnsi="宋体"/>
        </w:rPr>
      </w:pPr>
      <w:r>
        <w:rPr>
          <w:rFonts w:ascii="宋体" w:eastAsia="宋体" w:hAnsi="宋体" w:hint="eastAsia"/>
        </w:rPr>
        <w:t>、研发中心并没有一套由产品规划驱动的技术和平台规划；</w:t>
      </w:r>
    </w:p>
    <w:p w14:paraId="33935D8C" w14:textId="77777777" w:rsidR="00DD57C5" w:rsidRDefault="00076025">
      <w:pPr>
        <w:spacing w:line="360" w:lineRule="auto"/>
        <w:ind w:firstLine="420"/>
        <w:rPr>
          <w:rFonts w:ascii="宋体" w:eastAsia="宋体" w:hAnsi="宋体"/>
        </w:rPr>
      </w:pPr>
      <w:r>
        <w:rPr>
          <w:rFonts w:ascii="宋体" w:eastAsia="宋体" w:hAnsi="宋体" w:hint="eastAsia"/>
        </w:rPr>
        <w:t xml:space="preserve"> 另外，我们在回到上一章节中对研发项目投入的数据，如下图：</w:t>
      </w:r>
    </w:p>
    <w:tbl>
      <w:tblPr>
        <w:tblW w:w="7300" w:type="dxa"/>
        <w:tblInd w:w="724" w:type="dxa"/>
        <w:tblLayout w:type="fixed"/>
        <w:tblLook w:val="04A0" w:firstRow="1" w:lastRow="0" w:firstColumn="1" w:lastColumn="0" w:noHBand="0" w:noVBand="1"/>
      </w:tblPr>
      <w:tblGrid>
        <w:gridCol w:w="1360"/>
        <w:gridCol w:w="2420"/>
        <w:gridCol w:w="1760"/>
        <w:gridCol w:w="1760"/>
      </w:tblGrid>
      <w:tr w:rsidR="00DD57C5" w14:paraId="08C3B844"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8846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257B196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7E8AB65F"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83439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资金投入占比</w:t>
            </w:r>
          </w:p>
        </w:tc>
      </w:tr>
      <w:tr w:rsidR="00DD57C5" w14:paraId="022F2A35"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5780D11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03E1FE4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IOT模组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0FE5AA7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WFR871</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78CA411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30%</w:t>
            </w:r>
          </w:p>
        </w:tc>
      </w:tr>
      <w:tr w:rsidR="00DD57C5" w14:paraId="2E6E0AF3"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6672DEA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5FD3F39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WIFI模组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61342F8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WF710</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2A0F77A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20%</w:t>
            </w:r>
          </w:p>
        </w:tc>
      </w:tr>
      <w:tr w:rsidR="00DD57C5" w14:paraId="699601E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A6D87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71CBB61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2F16185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7DB0255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601E719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AD3DFD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lastRenderedPageBreak/>
              <w:t>市场拉动型</w:t>
            </w:r>
          </w:p>
        </w:tc>
        <w:tc>
          <w:tcPr>
            <w:tcW w:w="2420" w:type="dxa"/>
            <w:tcBorders>
              <w:top w:val="nil"/>
              <w:left w:val="nil"/>
              <w:bottom w:val="single" w:sz="4" w:space="0" w:color="auto"/>
              <w:right w:val="single" w:sz="4" w:space="0" w:color="auto"/>
            </w:tcBorders>
            <w:shd w:val="clear" w:color="auto" w:fill="auto"/>
            <w:vAlign w:val="center"/>
          </w:tcPr>
          <w:p w14:paraId="6D3F550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31AD0B0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568C517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4BDD5DEB"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AF77CA7"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375D64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6AA94F4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C545F6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24D14F78"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668D651"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7EF2A20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智能插座</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3D3E3CF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RP-9PL</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17B5643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5222287A"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CE273C2"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667F7FB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智能路由器</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44527534"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WL-8AP</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2A6725CE"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4%</w:t>
            </w:r>
          </w:p>
        </w:tc>
      </w:tr>
      <w:tr w:rsidR="00DD57C5" w14:paraId="37C967A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377A59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2018607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623930B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470F7A08"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15%</w:t>
            </w:r>
          </w:p>
        </w:tc>
      </w:tr>
      <w:tr w:rsidR="00DD57C5" w14:paraId="70BAE990"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49AA7A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7C1F2CD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智慧老年卡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307957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TK16</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64FD9E9D"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64D1E443"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D9F352B"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6FC7963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智慧航空无陪伴儿童卡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6DA0BB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TK17</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0600B95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17405C5B"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632ED30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1661A01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智慧物流定位卡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3A4733D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TK18</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589CED1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49238555"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B23D01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7F31C0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4874DA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65BAC4FA"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2%</w:t>
            </w:r>
          </w:p>
        </w:tc>
      </w:tr>
      <w:tr w:rsidR="00DD57C5" w14:paraId="24AD0F6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2BEF7E6"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23393395"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647CACE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1E00EDB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10%</w:t>
            </w:r>
          </w:p>
        </w:tc>
      </w:tr>
      <w:tr w:rsidR="00DD57C5" w14:paraId="1D669A0F"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E34AE8C"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618F950"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672164B3"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072123C9" w14:textId="77777777" w:rsidR="00DD57C5" w:rsidRDefault="00076025">
            <w:pPr>
              <w:widowControl/>
              <w:jc w:val="center"/>
              <w:rPr>
                <w:rFonts w:ascii="宋体" w:eastAsia="宋体" w:hAnsi="宋体" w:cs="Times New Roman"/>
                <w:color w:val="000000"/>
                <w:kern w:val="0"/>
                <w:sz w:val="18"/>
                <w:szCs w:val="18"/>
              </w:rPr>
            </w:pPr>
            <w:r>
              <w:rPr>
                <w:rFonts w:ascii="宋体" w:eastAsia="宋体" w:hAnsi="宋体" w:cs="Times New Roman" w:hint="eastAsia"/>
                <w:color w:val="000000"/>
                <w:kern w:val="0"/>
                <w:sz w:val="18"/>
                <w:szCs w:val="18"/>
              </w:rPr>
              <w:t>5%</w:t>
            </w:r>
          </w:p>
        </w:tc>
      </w:tr>
    </w:tbl>
    <w:p w14:paraId="0430E23B" w14:textId="77777777" w:rsidR="00DD57C5" w:rsidRDefault="00076025">
      <w:pPr>
        <w:spacing w:line="360" w:lineRule="auto"/>
        <w:ind w:firstLine="420"/>
        <w:rPr>
          <w:rFonts w:ascii="宋体" w:eastAsia="宋体" w:hAnsi="宋体"/>
        </w:rPr>
      </w:pPr>
      <w:r>
        <w:rPr>
          <w:rFonts w:ascii="宋体" w:eastAsia="宋体" w:hAnsi="宋体" w:hint="eastAsia"/>
        </w:rPr>
        <w:t>我们从项目类别来看，所谓市场拉动型即需求或者市场机会驱动型的项目，所谓技术驱动型即由于技术发展趋势衍生出来的技术预研型项目。在研发中心的研发项目中未发现产品研发类项目，即通过主动的产品规划而驱动的产品开发项目。说明在A公司目前的研发结构不合理，技术研发与公司战略和产品线战略有明显的脱钩。</w:t>
      </w:r>
    </w:p>
    <w:p w14:paraId="6263AE6C" w14:textId="77777777" w:rsidR="00DD57C5" w:rsidRDefault="00076025">
      <w:pPr>
        <w:spacing w:line="360" w:lineRule="auto"/>
        <w:ind w:firstLine="420"/>
        <w:rPr>
          <w:rFonts w:ascii="宋体" w:eastAsia="宋体" w:hAnsi="宋体"/>
        </w:rPr>
      </w:pPr>
      <w:r>
        <w:rPr>
          <w:rFonts w:ascii="宋体" w:eastAsia="宋体" w:hAnsi="宋体" w:hint="eastAsia"/>
        </w:rPr>
        <w:t>另外我们从上表发现，绿色标注的两个产品占公司销售收入近7成，对于一个成熟公司来讲，销售收入占比最高，销售收入保持长期稳定的产品研发费用其实应该占比最少，针对这种成熟业务大量的费用应该投入到市场营销费用当中。反之，我们看A公司将其定义为未来新兴的机会市场，感知应用终端产品线下的几个产品（上表黄色部分）研发投入，除了学生卡项目略多以外，其他几个方向的产品研发投入都相对较少。根据产品生命周期理论，在产品孵化器和成长期阶段，研发投入的资源应该是最多的。另外被A公司定义为后续要淘汰的智能插座、智能路由器项目（上表橙色部分），上市超过3年，已经是成熟期的产品。其次该产品在A公司的战略定位下属于后续要淘汰的产品，我们看这两个产品的</w:t>
      </w:r>
      <w:r>
        <w:rPr>
          <w:rFonts w:ascii="宋体" w:eastAsia="宋体" w:hAnsi="宋体" w:hint="eastAsia"/>
        </w:rPr>
        <w:lastRenderedPageBreak/>
        <w:t>研发投入跟未来发展重点方向的感知应用产品的研发投入持平甚至有超出。综合上面几方面的描述，我们可以从研发中心当前的现状以及研发中心负责人的感受中总结出，目前A公司目前的技术研发仍然属于市场机会驱动型的研发，A公司没有成熟的产品管理和产品规划体系，没有明确的产品战略。研发中心的项目与公司战略存在严重的脱钩，且研发中心的资源投入在没有产品规划的指引下显得比较混乱且随意，没有明确的产品生命周期管理作为指引。</w:t>
      </w:r>
    </w:p>
    <w:p w14:paraId="25275FE5" w14:textId="77777777" w:rsidR="00DD57C5" w:rsidRDefault="00076025">
      <w:pPr>
        <w:spacing w:line="360" w:lineRule="auto"/>
        <w:ind w:firstLineChars="100" w:firstLine="240"/>
        <w:outlineLvl w:val="2"/>
        <w:rPr>
          <w:rFonts w:ascii="宋体" w:eastAsia="宋体" w:hAnsi="宋体"/>
        </w:rPr>
      </w:pPr>
      <w:r>
        <w:rPr>
          <w:rFonts w:ascii="宋体" w:eastAsia="宋体" w:hAnsi="宋体" w:hint="eastAsia"/>
        </w:rPr>
        <w:t>3.4.2产品管理职能缺失</w:t>
      </w:r>
    </w:p>
    <w:p w14:paraId="729694ED" w14:textId="77777777" w:rsidR="00DD57C5" w:rsidRDefault="00076025">
      <w:pPr>
        <w:spacing w:line="360" w:lineRule="auto"/>
        <w:ind w:firstLine="420"/>
        <w:rPr>
          <w:rFonts w:ascii="宋体" w:eastAsia="宋体" w:hAnsi="宋体"/>
        </w:rPr>
      </w:pPr>
      <w:r>
        <w:rPr>
          <w:rFonts w:ascii="宋体" w:eastAsia="宋体" w:hAnsi="宋体" w:hint="eastAsia"/>
        </w:rPr>
        <w:t>根据上一章节的A公司组织机构及工作职责介绍，A公司是一家集销研产供一体化的科技公司。其组织架构中有明确的营销中心、研发中心以及模组和传感器应用终端的生产厂，且分别有相应的公司高管进行分管。从组织架构来看，该公司没有相对独立且职能清晰的产品管理或规划部门。</w:t>
      </w:r>
    </w:p>
    <w:p w14:paraId="15DC45E8" w14:textId="77777777" w:rsidR="00DD57C5" w:rsidRDefault="00076025">
      <w:pPr>
        <w:spacing w:line="360" w:lineRule="auto"/>
        <w:ind w:firstLine="420"/>
        <w:rPr>
          <w:rFonts w:ascii="宋体" w:eastAsia="宋体" w:hAnsi="宋体"/>
        </w:rPr>
      </w:pPr>
      <w:r>
        <w:rPr>
          <w:rFonts w:ascii="宋体" w:eastAsia="宋体" w:hAnsi="宋体" w:hint="eastAsia"/>
        </w:rPr>
        <w:t>另外通过调研和访谈，从A公司的分管营销的副总兼营销中心总监的处了解到A公司是目前处于“市场拉动型”组织，正在向“技术驱动型”组织转型。当前产品规划和管理的职责是划分在市场营销板块，由营销中心负责产品规划、立项、管理和产品生命周期管理等。另外从营销中红星2019年的绩效合同里面我们发现A公司对营销中心的考核指标主要包含以下几方面：</w:t>
      </w:r>
    </w:p>
    <w:p w14:paraId="3E7287DC" w14:textId="77777777" w:rsidR="00DD57C5" w:rsidRDefault="00076025">
      <w:pPr>
        <w:spacing w:line="360" w:lineRule="auto"/>
        <w:ind w:firstLine="420"/>
        <w:rPr>
          <w:rFonts w:ascii="宋体" w:eastAsia="宋体" w:hAnsi="宋体"/>
        </w:rPr>
      </w:pPr>
      <w:r>
        <w:rPr>
          <w:rFonts w:ascii="宋体" w:eastAsia="宋体" w:hAnsi="宋体"/>
        </w:rPr>
        <w:t>（1）全年销售收入目标达成</w:t>
      </w:r>
      <w:r>
        <w:rPr>
          <w:rFonts w:ascii="宋体" w:eastAsia="宋体" w:hAnsi="宋体" w:hint="eastAsia"/>
        </w:rPr>
        <w:t xml:space="preserve"> 考核比重</w:t>
      </w:r>
    </w:p>
    <w:p w14:paraId="4AD2CDB3" w14:textId="77777777" w:rsidR="00DD57C5" w:rsidRDefault="00076025">
      <w:pPr>
        <w:spacing w:line="360" w:lineRule="auto"/>
        <w:ind w:firstLine="420"/>
        <w:rPr>
          <w:rFonts w:ascii="宋体" w:eastAsia="宋体" w:hAnsi="宋体"/>
        </w:rPr>
      </w:pPr>
      <w:r>
        <w:rPr>
          <w:rFonts w:ascii="宋体" w:eastAsia="宋体" w:hAnsi="宋体"/>
        </w:rPr>
        <w:t>（2）全年销售数量目标达成</w:t>
      </w:r>
      <w:r>
        <w:rPr>
          <w:rFonts w:ascii="宋体" w:eastAsia="宋体" w:hAnsi="宋体" w:hint="eastAsia"/>
        </w:rPr>
        <w:t xml:space="preserve"> </w:t>
      </w:r>
    </w:p>
    <w:p w14:paraId="142A3082" w14:textId="77777777" w:rsidR="00DD57C5" w:rsidRDefault="00076025">
      <w:pPr>
        <w:spacing w:line="360" w:lineRule="auto"/>
        <w:ind w:firstLine="420"/>
        <w:rPr>
          <w:rFonts w:ascii="宋体" w:eastAsia="宋体" w:hAnsi="宋体"/>
        </w:rPr>
      </w:pPr>
      <w:r>
        <w:rPr>
          <w:rFonts w:ascii="宋体" w:eastAsia="宋体" w:hAnsi="宋体"/>
        </w:rPr>
        <w:t>（3）应收账款目标</w:t>
      </w:r>
    </w:p>
    <w:p w14:paraId="3193B4F5" w14:textId="77777777" w:rsidR="00DD57C5" w:rsidRDefault="00076025">
      <w:pPr>
        <w:spacing w:line="360" w:lineRule="auto"/>
        <w:ind w:firstLine="420"/>
        <w:rPr>
          <w:rFonts w:ascii="宋体" w:eastAsia="宋体" w:hAnsi="宋体"/>
        </w:rPr>
      </w:pPr>
      <w:r>
        <w:rPr>
          <w:rFonts w:ascii="宋体" w:eastAsia="宋体" w:hAnsi="宋体"/>
        </w:rPr>
        <w:t>（4）存货控制目标</w:t>
      </w:r>
    </w:p>
    <w:p w14:paraId="0A91EAA8" w14:textId="77777777" w:rsidR="00DD57C5" w:rsidRDefault="00076025">
      <w:pPr>
        <w:spacing w:line="360" w:lineRule="auto"/>
        <w:ind w:firstLine="420"/>
        <w:rPr>
          <w:rFonts w:ascii="宋体" w:eastAsia="宋体" w:hAnsi="宋体"/>
        </w:rPr>
      </w:pPr>
      <w:r>
        <w:rPr>
          <w:rFonts w:ascii="宋体" w:eastAsia="宋体" w:hAnsi="宋体"/>
        </w:rPr>
        <w:t>（5）战略产品线全年营收指标</w:t>
      </w:r>
    </w:p>
    <w:p w14:paraId="1AE3E5BB" w14:textId="77777777" w:rsidR="00DD57C5" w:rsidRDefault="00076025">
      <w:pPr>
        <w:spacing w:line="360" w:lineRule="auto"/>
        <w:ind w:firstLine="420"/>
        <w:rPr>
          <w:rFonts w:ascii="宋体" w:eastAsia="宋体" w:hAnsi="宋体"/>
        </w:rPr>
      </w:pPr>
      <w:r>
        <w:rPr>
          <w:rFonts w:ascii="宋体" w:eastAsia="宋体" w:hAnsi="宋体" w:hint="eastAsia"/>
        </w:rPr>
        <w:t>我们可以清晰的发现虽然营销中心负责产品规划、立项、管理和产品生命周</w:t>
      </w:r>
      <w:r>
        <w:rPr>
          <w:rFonts w:ascii="宋体" w:eastAsia="宋体" w:hAnsi="宋体" w:hint="eastAsia"/>
        </w:rPr>
        <w:lastRenderedPageBreak/>
        <w:t>期管理，但是在营销中心的业绩考核指标里面几乎全部是经营指标，有关产品方面的指标只有一条，战略产品线全年营收指标。说明A公司决定公司战略发展方向的产品方向还是比较关注，但是该项指标占营销总监的考核比重非常低。</w:t>
      </w:r>
    </w:p>
    <w:p w14:paraId="33F10157" w14:textId="77777777" w:rsidR="00DD57C5" w:rsidRDefault="00076025">
      <w:pPr>
        <w:spacing w:line="360" w:lineRule="auto"/>
        <w:ind w:firstLine="420"/>
        <w:rPr>
          <w:rFonts w:ascii="宋体" w:eastAsia="宋体" w:hAnsi="宋体"/>
        </w:rPr>
      </w:pPr>
      <w:r>
        <w:rPr>
          <w:rFonts w:ascii="宋体" w:eastAsia="宋体" w:hAnsi="宋体" w:hint="eastAsia"/>
        </w:rPr>
        <w:t>另外我们获取了A公司营销中心的职员数量及分布，从这个数据表格也可以发现营销中心的核心工作主要集中在客户拓展、产品销售以及展会等，其主要职能在“销”，关于市场研究方面的人才和资源投入较少，更没有系统化的产品规划团队。</w:t>
      </w:r>
    </w:p>
    <w:p w14:paraId="3FCD283E" w14:textId="77777777" w:rsidR="00DD57C5" w:rsidRDefault="00076025">
      <w:pPr>
        <w:spacing w:line="360" w:lineRule="auto"/>
        <w:ind w:firstLine="420"/>
        <w:rPr>
          <w:rFonts w:ascii="宋体" w:eastAsia="宋体" w:hAnsi="宋体"/>
        </w:rPr>
      </w:pPr>
      <w:r>
        <w:rPr>
          <w:rFonts w:ascii="宋体" w:eastAsia="宋体" w:hAnsi="宋体" w:hint="eastAsia"/>
        </w:rPr>
        <w:t>在此本文援引营销中心总监对当前公司产品管理方面相关问题的描述：</w:t>
      </w:r>
    </w:p>
    <w:p w14:paraId="3C8DB0DC" w14:textId="77777777" w:rsidR="00DD57C5" w:rsidRDefault="00076025">
      <w:pPr>
        <w:spacing w:line="360" w:lineRule="auto"/>
        <w:ind w:firstLine="420"/>
        <w:rPr>
          <w:rFonts w:ascii="宋体" w:eastAsia="宋体" w:hAnsi="宋体"/>
        </w:rPr>
      </w:pPr>
      <w:r>
        <w:rPr>
          <w:rFonts w:ascii="宋体" w:eastAsia="宋体" w:hAnsi="宋体" w:hint="eastAsia"/>
        </w:rPr>
        <w:t>1、</w:t>
      </w:r>
      <w:r>
        <w:rPr>
          <w:rFonts w:ascii="宋体" w:eastAsia="宋体" w:hAnsi="宋体"/>
        </w:rPr>
        <w:t>重项目，轻规划</w:t>
      </w:r>
    </w:p>
    <w:p w14:paraId="22C6B5B3" w14:textId="77777777" w:rsidR="00DD57C5" w:rsidRDefault="00076025">
      <w:pPr>
        <w:spacing w:line="360" w:lineRule="auto"/>
        <w:ind w:firstLine="420"/>
        <w:rPr>
          <w:rFonts w:ascii="宋体" w:eastAsia="宋体" w:hAnsi="宋体"/>
        </w:rPr>
      </w:pPr>
      <w:r>
        <w:rPr>
          <w:rFonts w:ascii="宋体" w:eastAsia="宋体" w:hAnsi="宋体"/>
        </w:rPr>
        <w:t>公司成立初期并没有产品规划部门，早期业务多数是根据客户要求进行定制后接单，并无规划的机会。当规模到达一定程度后，开始建立产品规划组织。目前A公司的产品规划部门是一个较为松散的虚拟小组，由总经理、营销总监、技术总监、市场经理、各技术室主任等组成（7-8人），但话语权不均等。A公司目前处在快速发展期，自身和各方都要求业务高速增长，已有的产品规划在执行中会被临时增量项目打断，停留在纸面上。</w:t>
      </w:r>
    </w:p>
    <w:p w14:paraId="3C355C55" w14:textId="77777777" w:rsidR="00DD57C5" w:rsidRDefault="00076025">
      <w:pPr>
        <w:spacing w:line="360" w:lineRule="auto"/>
        <w:ind w:firstLine="420"/>
        <w:rPr>
          <w:rFonts w:ascii="宋体" w:eastAsia="宋体" w:hAnsi="宋体"/>
        </w:rPr>
      </w:pPr>
      <w:r>
        <w:rPr>
          <w:rFonts w:ascii="宋体" w:eastAsia="宋体" w:hAnsi="宋体" w:hint="eastAsia"/>
        </w:rPr>
        <w:t>2、</w:t>
      </w:r>
      <w:r>
        <w:rPr>
          <w:rFonts w:ascii="宋体" w:eastAsia="宋体" w:hAnsi="宋体"/>
        </w:rPr>
        <w:t>“机会主义式“产品规划</w:t>
      </w:r>
    </w:p>
    <w:p w14:paraId="66240D95" w14:textId="77777777" w:rsidR="00DD57C5" w:rsidRDefault="00076025">
      <w:pPr>
        <w:spacing w:line="360" w:lineRule="auto"/>
        <w:ind w:firstLine="420"/>
        <w:rPr>
          <w:rFonts w:ascii="宋体" w:eastAsia="宋体" w:hAnsi="宋体"/>
        </w:rPr>
      </w:pPr>
      <w:r>
        <w:rPr>
          <w:rFonts w:ascii="宋体" w:eastAsia="宋体" w:hAnsi="宋体"/>
        </w:rPr>
        <w:t>A公司尚未建立一套完整而科学的产品规划体系。处在快速成长期，很多时候还是“机会主义式“产品规划，</w:t>
      </w:r>
      <w:r>
        <w:rPr>
          <w:rFonts w:ascii="宋体" w:eastAsia="宋体" w:hAnsi="宋体" w:hint="eastAsia"/>
        </w:rPr>
        <w:t>即基于市场机会驱动的产品规划，更像是项目方案规划结合系统实施。</w:t>
      </w:r>
      <w:r>
        <w:rPr>
          <w:rFonts w:ascii="宋体" w:eastAsia="宋体" w:hAnsi="宋体"/>
        </w:rPr>
        <w:t>缺乏</w:t>
      </w:r>
      <w:r>
        <w:rPr>
          <w:rFonts w:ascii="宋体" w:eastAsia="宋体" w:hAnsi="宋体" w:hint="eastAsia"/>
        </w:rPr>
        <w:t>产品维度的</w:t>
      </w:r>
      <w:r>
        <w:rPr>
          <w:rFonts w:ascii="宋体" w:eastAsia="宋体" w:hAnsi="宋体"/>
        </w:rPr>
        <w:t>系统</w:t>
      </w:r>
      <w:r>
        <w:rPr>
          <w:rFonts w:ascii="宋体" w:eastAsia="宋体" w:hAnsi="宋体" w:hint="eastAsia"/>
        </w:rPr>
        <w:t>性</w:t>
      </w:r>
      <w:r>
        <w:rPr>
          <w:rFonts w:ascii="宋体" w:eastAsia="宋体" w:hAnsi="宋体"/>
        </w:rPr>
        <w:t>思考，过于追求速度。</w:t>
      </w:r>
    </w:p>
    <w:p w14:paraId="1029EBC4" w14:textId="77777777" w:rsidR="00DD57C5" w:rsidRDefault="00076025">
      <w:pPr>
        <w:spacing w:line="360" w:lineRule="auto"/>
        <w:ind w:firstLine="420"/>
        <w:rPr>
          <w:rFonts w:ascii="宋体" w:eastAsia="宋体" w:hAnsi="宋体"/>
        </w:rPr>
      </w:pPr>
      <w:r>
        <w:rPr>
          <w:rFonts w:ascii="宋体" w:eastAsia="宋体" w:hAnsi="宋体" w:hint="eastAsia"/>
        </w:rPr>
        <w:t>3、</w:t>
      </w:r>
      <w:r>
        <w:rPr>
          <w:rFonts w:ascii="宋体" w:eastAsia="宋体" w:hAnsi="宋体"/>
        </w:rPr>
        <w:t>产品经理制度需要完善</w:t>
      </w:r>
    </w:p>
    <w:p w14:paraId="3346817D" w14:textId="77777777" w:rsidR="00DD57C5" w:rsidRDefault="00076025">
      <w:pPr>
        <w:spacing w:line="360" w:lineRule="auto"/>
        <w:ind w:firstLine="420"/>
        <w:rPr>
          <w:rFonts w:ascii="宋体" w:eastAsia="宋体" w:hAnsi="宋体"/>
        </w:rPr>
      </w:pPr>
      <w:r>
        <w:rPr>
          <w:rFonts w:ascii="宋体" w:eastAsia="宋体" w:hAnsi="宋体"/>
        </w:rPr>
        <w:t>产品经理制度刚刚建立，人才缺乏。产品经理团队目前虽然是一个重要项目设立一个，但都不是专职。产品经理是从研发中心选拔产生，本身还</w:t>
      </w:r>
      <w:r>
        <w:rPr>
          <w:rFonts w:ascii="宋体" w:eastAsia="宋体" w:hAnsi="宋体" w:hint="eastAsia"/>
        </w:rPr>
        <w:t>有项目</w:t>
      </w:r>
      <w:r>
        <w:rPr>
          <w:rFonts w:ascii="宋体" w:eastAsia="宋体" w:hAnsi="宋体"/>
        </w:rPr>
        <w:t>研发</w:t>
      </w:r>
      <w:r>
        <w:rPr>
          <w:rFonts w:ascii="宋体" w:eastAsia="宋体" w:hAnsi="宋体"/>
        </w:rPr>
        <w:lastRenderedPageBreak/>
        <w:t>的任务，产品经理团队的人数也很少。产品经理目前参与产品规划的能力还非常欠缺，需要历练。</w:t>
      </w:r>
    </w:p>
    <w:p w14:paraId="32E27699" w14:textId="77777777" w:rsidR="00DD57C5" w:rsidRDefault="00076025">
      <w:pPr>
        <w:spacing w:line="360" w:lineRule="auto"/>
        <w:ind w:firstLine="420"/>
        <w:rPr>
          <w:rFonts w:ascii="宋体" w:eastAsia="宋体" w:hAnsi="宋体"/>
        </w:rPr>
      </w:pPr>
      <w:r>
        <w:rPr>
          <w:rFonts w:ascii="宋体" w:eastAsia="宋体" w:hAnsi="宋体"/>
        </w:rPr>
        <w:t>以上因素，导致即使有产品规划，系统可执行性也不高，</w:t>
      </w:r>
      <w:r>
        <w:rPr>
          <w:rFonts w:ascii="宋体" w:eastAsia="宋体" w:hAnsi="宋体" w:hint="eastAsia"/>
        </w:rPr>
        <w:t>总体公司业务还是属于“机会驱动”型的业务模式</w:t>
      </w:r>
      <w:r>
        <w:rPr>
          <w:rFonts w:ascii="宋体" w:eastAsia="宋体" w:hAnsi="宋体"/>
        </w:rPr>
        <w:t>。</w:t>
      </w:r>
    </w:p>
    <w:p w14:paraId="34EC8B6C" w14:textId="77777777" w:rsidR="00DD57C5" w:rsidRDefault="00076025">
      <w:pPr>
        <w:spacing w:line="360" w:lineRule="auto"/>
        <w:ind w:firstLine="420"/>
        <w:rPr>
          <w:rFonts w:ascii="宋体" w:eastAsia="宋体" w:hAnsi="宋体"/>
        </w:rPr>
      </w:pPr>
      <w:r>
        <w:rPr>
          <w:rFonts w:ascii="宋体" w:eastAsia="宋体" w:hAnsi="宋体" w:hint="eastAsia"/>
        </w:rPr>
        <w:t>通过上述营销中心总监的描述，我们不难发现A公司目前处于成立初期，主要业务还是以市场机会驱动的业务，加上处于物联网这个高速增长的行业，因此相关产品规划的流程制度、管理职能并未梳理清晰和明确定义，产品规划方面的意识也比较弱。</w:t>
      </w:r>
    </w:p>
    <w:p w14:paraId="71AD7EC8" w14:textId="77777777" w:rsidR="00DD57C5" w:rsidRDefault="00076025">
      <w:pPr>
        <w:spacing w:line="360" w:lineRule="auto"/>
        <w:outlineLvl w:val="2"/>
        <w:rPr>
          <w:rFonts w:ascii="宋体" w:eastAsia="宋体" w:hAnsi="宋体"/>
        </w:rPr>
      </w:pPr>
      <w:r>
        <w:rPr>
          <w:rFonts w:ascii="宋体" w:eastAsia="宋体" w:hAnsi="宋体" w:hint="eastAsia"/>
        </w:rPr>
        <w:t>3.4.3市场细分不聚焦</w:t>
      </w:r>
    </w:p>
    <w:p w14:paraId="27E5A29D" w14:textId="77777777" w:rsidR="00DD57C5" w:rsidRDefault="00076025">
      <w:pPr>
        <w:spacing w:line="360" w:lineRule="auto"/>
        <w:ind w:firstLine="420"/>
        <w:rPr>
          <w:rFonts w:ascii="宋体" w:eastAsia="宋体" w:hAnsi="宋体"/>
        </w:rPr>
      </w:pPr>
      <w:r>
        <w:rPr>
          <w:rFonts w:ascii="宋体" w:eastAsia="宋体" w:hAnsi="宋体" w:hint="eastAsia"/>
        </w:rPr>
        <w:t>上一章节里面对A公司的现有市场进行了分析，A公司把自己经营的业务主要分成了两个细分市场，即传统家电市场和运营商市场。面向传统家电市场主要为智能家电，如智能电视、智能冰箱、智能空调提供物联网模组，在传统家电市场里面还有两块面向消费者的智能产品的市场，如智能路由器和智能灯。另外A公司把从运营商这个渠道当做一个细分市场，具体下面有智能出行、智能安防、智慧教育、智慧养老、智慧物流、智慧金融等几个子市场。从细分市场的要素来看，A公司的传统家电市场和运营商市场并不是很好的细分市场维度，尤其是运营商市场更像是一个销售驱动。另外从市场的分布来看，在运营商市场渠道中，A公司涉及到了前面物联网行业所涉及的几乎所有的场景，市场细分不聚焦，对于一个成长初期的企业而言，市场细分聚焦是非常重要的。找准最适合自己的细分市场，打造拳头产品，快速占领市场。另外在同A公司的市场和研发中心的人员进行调研访谈期间，我们也了解到在市场和研发资源投入方面，由于同时启动的项目较多，涉及的业务方向也不相同，因此在产品规划和研发方面的相关工作</w:t>
      </w:r>
      <w:r>
        <w:rPr>
          <w:rFonts w:ascii="宋体" w:eastAsia="宋体" w:hAnsi="宋体" w:hint="eastAsia"/>
        </w:rPr>
        <w:lastRenderedPageBreak/>
        <w:t>为赶进度，因此系统化程度不够。</w:t>
      </w:r>
    </w:p>
    <w:p w14:paraId="2F9C2080" w14:textId="77777777" w:rsidR="00DD57C5" w:rsidRDefault="00076025">
      <w:pPr>
        <w:spacing w:line="360" w:lineRule="auto"/>
        <w:outlineLvl w:val="2"/>
        <w:rPr>
          <w:rFonts w:ascii="宋体" w:eastAsia="宋体" w:hAnsi="宋体"/>
        </w:rPr>
      </w:pPr>
      <w:r>
        <w:rPr>
          <w:rFonts w:ascii="宋体" w:eastAsia="宋体" w:hAnsi="宋体" w:hint="eastAsia"/>
        </w:rPr>
        <w:t>3.4.4产品规划缺少方法和工具</w:t>
      </w:r>
    </w:p>
    <w:p w14:paraId="1397A293" w14:textId="77777777" w:rsidR="00DD57C5" w:rsidRDefault="00076025">
      <w:pPr>
        <w:spacing w:line="360" w:lineRule="auto"/>
        <w:ind w:firstLine="420"/>
        <w:rPr>
          <w:rFonts w:ascii="宋体" w:eastAsia="宋体" w:hAnsi="宋体"/>
        </w:rPr>
      </w:pPr>
      <w:r>
        <w:rPr>
          <w:rFonts w:ascii="宋体" w:eastAsia="宋体" w:hAnsi="宋体" w:hint="eastAsia"/>
        </w:rPr>
        <w:t xml:space="preserve"> 在调研访谈A公司的市场部门和研发部门期间，了解到A公司在产品规划方面首先没有独立的产品部门进行产品管理和规划，产品规划的职能主要是划分到了营销中心。但是由于营销中心的工作任务重心主要在“销”，相关产品和市场资源配置够，因此A公司在产品规划方面投入精力比较有限。组织内部没有进行有关产品管理或规范方面的系统性培训，如IPD的相关模块。也没有结合自身实际情况，总结一套切实可行的产品管理流程和产品规划方法。比如在营销中心没有相关的工具进行战略与业务能力分析，也没有能够辅助进行市场细分、市场定位和产品定位的工具。另外一方面，我们队研发中的相关相关负责人也做了调研，以下援引研发中心某项目总监的调研访谈记录，他讲到目前研发中心主要存在以下方面的问题：</w:t>
      </w:r>
    </w:p>
    <w:p w14:paraId="3B448D3C" w14:textId="77777777" w:rsidR="00DD57C5" w:rsidRDefault="00076025">
      <w:pPr>
        <w:spacing w:line="360" w:lineRule="auto"/>
        <w:ind w:firstLine="420"/>
        <w:rPr>
          <w:rFonts w:ascii="宋体" w:eastAsia="宋体" w:hAnsi="宋体"/>
        </w:rPr>
      </w:pPr>
      <w:r>
        <w:rPr>
          <w:rFonts w:ascii="宋体" w:eastAsia="宋体" w:hAnsi="宋体"/>
        </w:rPr>
        <w:t>1、</w:t>
      </w:r>
      <w:r>
        <w:rPr>
          <w:rFonts w:ascii="宋体" w:eastAsia="宋体" w:hAnsi="宋体" w:hint="eastAsia"/>
        </w:rPr>
        <w:t>项目经理基本</w:t>
      </w:r>
      <w:r>
        <w:rPr>
          <w:rFonts w:ascii="宋体" w:eastAsia="宋体" w:hAnsi="宋体"/>
        </w:rPr>
        <w:t>只是被动型的接受研发任务，无法站在战略思维考虑产品的生命周期；</w:t>
      </w:r>
    </w:p>
    <w:p w14:paraId="4FEB1A9A" w14:textId="77777777" w:rsidR="00DD57C5" w:rsidRDefault="00076025">
      <w:pPr>
        <w:spacing w:line="360" w:lineRule="auto"/>
        <w:ind w:firstLine="420"/>
        <w:rPr>
          <w:rFonts w:ascii="宋体" w:eastAsia="宋体" w:hAnsi="宋体"/>
        </w:rPr>
      </w:pPr>
      <w:r>
        <w:rPr>
          <w:rFonts w:ascii="宋体" w:eastAsia="宋体" w:hAnsi="宋体"/>
        </w:rPr>
        <w:t>2、无法把控各种环节，对其他环节点进度不清楚；</w:t>
      </w:r>
    </w:p>
    <w:p w14:paraId="09685DB1" w14:textId="77777777" w:rsidR="00DD57C5" w:rsidRDefault="00076025">
      <w:pPr>
        <w:spacing w:line="360" w:lineRule="auto"/>
        <w:ind w:firstLine="420"/>
        <w:rPr>
          <w:rFonts w:ascii="宋体" w:eastAsia="宋体" w:hAnsi="宋体"/>
        </w:rPr>
      </w:pPr>
      <w:r>
        <w:rPr>
          <w:rFonts w:ascii="宋体" w:eastAsia="宋体" w:hAnsi="宋体"/>
        </w:rPr>
        <w:t>3、多数项目负责人只是关心怎么把产品做出来，而不是把产品做好做精；</w:t>
      </w:r>
    </w:p>
    <w:p w14:paraId="03DEF751" w14:textId="77777777" w:rsidR="00DD57C5" w:rsidRDefault="00076025">
      <w:pPr>
        <w:spacing w:line="360" w:lineRule="auto"/>
        <w:ind w:firstLine="420"/>
        <w:rPr>
          <w:rFonts w:ascii="宋体" w:eastAsia="宋体" w:hAnsi="宋体"/>
        </w:rPr>
      </w:pPr>
      <w:r>
        <w:rPr>
          <w:rFonts w:ascii="宋体" w:eastAsia="宋体" w:hAnsi="宋体"/>
        </w:rPr>
        <w:t>4、项目负责人只是</w:t>
      </w:r>
      <w:r>
        <w:rPr>
          <w:rFonts w:ascii="宋体" w:eastAsia="宋体" w:hAnsi="宋体" w:hint="eastAsia"/>
        </w:rPr>
        <w:t>职能</w:t>
      </w:r>
      <w:r>
        <w:rPr>
          <w:rFonts w:ascii="宋体" w:eastAsia="宋体" w:hAnsi="宋体"/>
        </w:rPr>
        <w:t>部门的一员，基本上对成员的责权利无法把控；</w:t>
      </w:r>
    </w:p>
    <w:p w14:paraId="1BC291C1" w14:textId="77777777" w:rsidR="00DD57C5" w:rsidRDefault="00076025">
      <w:pPr>
        <w:spacing w:line="360" w:lineRule="auto"/>
        <w:ind w:firstLine="420"/>
        <w:rPr>
          <w:rFonts w:ascii="宋体" w:eastAsia="宋体" w:hAnsi="宋体"/>
        </w:rPr>
      </w:pPr>
      <w:r>
        <w:rPr>
          <w:rFonts w:ascii="宋体" w:eastAsia="宋体" w:hAnsi="宋体"/>
        </w:rPr>
        <w:t>5、项目负责人基本无法调动其他部门或资源，只是按照开发流程进行管理，对更多的产品资源和市场资源无法把握。</w:t>
      </w:r>
    </w:p>
    <w:p w14:paraId="125E5CDA" w14:textId="77777777" w:rsidR="00DD57C5" w:rsidRDefault="00076025">
      <w:pPr>
        <w:spacing w:line="360" w:lineRule="auto"/>
        <w:ind w:firstLine="420"/>
        <w:rPr>
          <w:rFonts w:ascii="宋体" w:eastAsia="宋体" w:hAnsi="宋体"/>
        </w:rPr>
      </w:pPr>
      <w:r>
        <w:rPr>
          <w:rFonts w:ascii="宋体" w:eastAsia="宋体" w:hAnsi="宋体" w:hint="eastAsia"/>
        </w:rPr>
        <w:t>我们再结合上面一小章节里面，营销中心负责人的一段访谈记录：“</w:t>
      </w:r>
      <w:r>
        <w:rPr>
          <w:rFonts w:ascii="宋体" w:eastAsia="宋体" w:hAnsi="宋体"/>
        </w:rPr>
        <w:t>目前公司的产品规划部门是一个较为松散的虚拟小组，由总经理、营销总监、技术总监、市场经理、各技术室主任等组成（7-8人），但话语权不均等</w:t>
      </w:r>
      <w:r>
        <w:rPr>
          <w:rFonts w:ascii="宋体" w:eastAsia="宋体" w:hAnsi="宋体" w:hint="eastAsia"/>
        </w:rPr>
        <w:t>。产品经理制度刚刚</w:t>
      </w:r>
      <w:r>
        <w:rPr>
          <w:rFonts w:ascii="宋体" w:eastAsia="宋体" w:hAnsi="宋体" w:hint="eastAsia"/>
        </w:rPr>
        <w:lastRenderedPageBreak/>
        <w:t>建立，人才缺乏。产品经理团队目前虽然是一个重要项目设立一个，但都不是专职。产品经理是从研发中心选拔产生，本身还要产品研发的任务，产品经理团队的人数也很少。产品经理目前参与产品规划的能力还非常欠缺，需要历练。”</w:t>
      </w:r>
    </w:p>
    <w:p w14:paraId="491CD277" w14:textId="77777777" w:rsidR="00DD57C5" w:rsidRDefault="00076025">
      <w:pPr>
        <w:spacing w:line="360" w:lineRule="auto"/>
        <w:ind w:firstLine="420"/>
        <w:rPr>
          <w:rFonts w:ascii="宋体" w:eastAsia="宋体" w:hAnsi="宋体"/>
        </w:rPr>
      </w:pPr>
      <w:r>
        <w:rPr>
          <w:rFonts w:ascii="宋体" w:eastAsia="宋体" w:hAnsi="宋体" w:hint="eastAsia"/>
        </w:rPr>
        <w:t>通过营销和技术两个部门的现有资料梳理和负责人访谈，很清晰的发现A公司的产品规划主要停留在公司高层领导层面，在公司战略落实到产品规划时，由于组织、机制以及系统方法的缺失，导致A公司缺乏系统的产品规划思维和方法论。另外技术部门在技术研发方面没有足够的产品规划做输入，技术研发没有明确的技术路线图和技术平台规划。项目研发负责人对公司战略以及产品战略只之甚少，研发环节基本以被动完成任务为主，是一个典型的项目型组织而非产品型组织。另外产品负责人对项目成员没有责权利把控，无法调动其他部门的资源，也从另外一方面说明A公司产品规方面缺少系统性，没有相关的方法和工具做支撑。</w:t>
      </w:r>
    </w:p>
    <w:p w14:paraId="71C2ECB4" w14:textId="77777777" w:rsidR="00DD57C5" w:rsidRDefault="00076025">
      <w:pPr>
        <w:spacing w:line="360" w:lineRule="auto"/>
        <w:outlineLvl w:val="0"/>
        <w:rPr>
          <w:rFonts w:ascii="宋体" w:eastAsia="宋体" w:hAnsi="宋体"/>
          <w:b/>
        </w:rPr>
      </w:pPr>
      <w:r>
        <w:rPr>
          <w:rFonts w:ascii="宋体" w:eastAsia="宋体" w:hAnsi="宋体" w:hint="eastAsia"/>
          <w:b/>
        </w:rPr>
        <w:t>第四章 A公司产品规划管理方案设计</w:t>
      </w:r>
    </w:p>
    <w:p w14:paraId="10C2958D" w14:textId="1C7FBADC" w:rsidR="0018554B" w:rsidRPr="0018554B" w:rsidRDefault="00A94A0E" w:rsidP="009E4833">
      <w:pPr>
        <w:spacing w:line="360" w:lineRule="auto"/>
        <w:ind w:firstLine="420"/>
        <w:rPr>
          <w:rFonts w:ascii="宋体" w:eastAsia="宋体" w:hAnsi="宋体"/>
        </w:rPr>
      </w:pPr>
      <w:r>
        <w:rPr>
          <w:rFonts w:ascii="宋体" w:eastAsia="宋体" w:hAnsi="宋体" w:hint="eastAsia"/>
        </w:rPr>
        <w:t>A公司目前</w:t>
      </w:r>
      <w:r w:rsidR="00862892">
        <w:rPr>
          <w:rFonts w:ascii="宋体" w:eastAsia="宋体" w:hAnsi="宋体" w:hint="eastAsia"/>
        </w:rPr>
        <w:t>主要以无线局域网模组、无线广域网模组以及物联网感知应用终端</w:t>
      </w:r>
      <w:r w:rsidR="00B95F21">
        <w:rPr>
          <w:rFonts w:ascii="宋体" w:eastAsia="宋体" w:hAnsi="宋体" w:hint="eastAsia"/>
        </w:rPr>
        <w:t>三条产品线</w:t>
      </w:r>
      <w:r w:rsidR="00862892">
        <w:rPr>
          <w:rFonts w:ascii="宋体" w:eastAsia="宋体" w:hAnsi="宋体" w:hint="eastAsia"/>
        </w:rPr>
        <w:t>构成，考虑到模组产品线与感知应用终端产品线在市场分析、客户需求以及产品规划方面与感知应用终端产品线有着明显的客户</w:t>
      </w:r>
      <w:r w:rsidR="008D7216">
        <w:rPr>
          <w:rFonts w:ascii="宋体" w:eastAsia="宋体" w:hAnsi="宋体" w:hint="eastAsia"/>
        </w:rPr>
        <w:t>和市场</w:t>
      </w:r>
      <w:r w:rsidR="00862892">
        <w:rPr>
          <w:rFonts w:ascii="宋体" w:eastAsia="宋体" w:hAnsi="宋体" w:hint="eastAsia"/>
        </w:rPr>
        <w:t>差异</w:t>
      </w:r>
      <w:r w:rsidR="00230D0B">
        <w:rPr>
          <w:rFonts w:ascii="宋体" w:eastAsia="宋体" w:hAnsi="宋体" w:hint="eastAsia"/>
        </w:rPr>
        <w:t>，</w:t>
      </w:r>
      <w:r w:rsidR="00862892">
        <w:rPr>
          <w:rFonts w:ascii="宋体" w:eastAsia="宋体" w:hAnsi="宋体" w:hint="eastAsia"/>
        </w:rPr>
        <w:t>前者主要以智能终端的元器件方式提供，</w:t>
      </w:r>
      <w:r w:rsidR="00230D0B">
        <w:rPr>
          <w:rFonts w:ascii="宋体" w:eastAsia="宋体" w:hAnsi="宋体" w:hint="eastAsia"/>
        </w:rPr>
        <w:t>而后者主要是通过运营商渠道直接为用户提供产品和服务。</w:t>
      </w:r>
      <w:r w:rsidR="002005D8">
        <w:rPr>
          <w:rFonts w:ascii="宋体" w:eastAsia="宋体" w:hAnsi="宋体" w:hint="eastAsia"/>
        </w:rPr>
        <w:t>无论从公司未来战略定位的发展方向还是产品的附加值方面来看，</w:t>
      </w:r>
      <w:r w:rsidR="00230D0B">
        <w:rPr>
          <w:rFonts w:ascii="宋体" w:eastAsia="宋体" w:hAnsi="宋体" w:hint="eastAsia"/>
        </w:rPr>
        <w:t>感知应用终端产品线相比两个模组产品线在产品</w:t>
      </w:r>
      <w:r w:rsidR="00862892">
        <w:rPr>
          <w:rFonts w:ascii="宋体" w:eastAsia="宋体" w:hAnsi="宋体" w:hint="eastAsia"/>
        </w:rPr>
        <w:t>规划</w:t>
      </w:r>
      <w:r w:rsidR="00230D0B">
        <w:rPr>
          <w:rFonts w:ascii="宋体" w:eastAsia="宋体" w:hAnsi="宋体" w:hint="eastAsia"/>
        </w:rPr>
        <w:t>管理方面显得</w:t>
      </w:r>
      <w:r w:rsidR="00862892">
        <w:rPr>
          <w:rFonts w:ascii="宋体" w:eastAsia="宋体" w:hAnsi="宋体" w:hint="eastAsia"/>
        </w:rPr>
        <w:t>紧迫性</w:t>
      </w:r>
      <w:r w:rsidR="00230D0B">
        <w:rPr>
          <w:rFonts w:ascii="宋体" w:eastAsia="宋体" w:hAnsi="宋体" w:hint="eastAsia"/>
        </w:rPr>
        <w:t>和</w:t>
      </w:r>
      <w:r w:rsidR="00862892">
        <w:rPr>
          <w:rFonts w:ascii="宋体" w:eastAsia="宋体" w:hAnsi="宋体" w:hint="eastAsia"/>
        </w:rPr>
        <w:t>必要性</w:t>
      </w:r>
      <w:r w:rsidR="00230D0B">
        <w:rPr>
          <w:rFonts w:ascii="宋体" w:eastAsia="宋体" w:hAnsi="宋体" w:hint="eastAsia"/>
        </w:rPr>
        <w:t>更加强烈</w:t>
      </w:r>
      <w:r w:rsidR="00862892">
        <w:rPr>
          <w:rFonts w:ascii="宋体" w:eastAsia="宋体" w:hAnsi="宋体" w:hint="eastAsia"/>
        </w:rPr>
        <w:t>。因此本部分内容</w:t>
      </w:r>
      <w:r w:rsidR="00797F94">
        <w:rPr>
          <w:rFonts w:ascii="宋体" w:eastAsia="宋体" w:hAnsi="宋体" w:hint="eastAsia"/>
        </w:rPr>
        <w:t>具体选择</w:t>
      </w:r>
      <w:r w:rsidR="00862892">
        <w:rPr>
          <w:rFonts w:ascii="宋体" w:eastAsia="宋体" w:hAnsi="宋体" w:hint="eastAsia"/>
        </w:rPr>
        <w:t>以A公司感知应用终端产品线</w:t>
      </w:r>
      <w:r w:rsidR="00906EAC">
        <w:rPr>
          <w:rFonts w:ascii="宋体" w:eastAsia="宋体" w:hAnsi="宋体" w:hint="eastAsia"/>
        </w:rPr>
        <w:t>的</w:t>
      </w:r>
      <w:r w:rsidR="00797F94">
        <w:rPr>
          <w:rFonts w:ascii="宋体" w:eastAsia="宋体" w:hAnsi="宋体" w:hint="eastAsia"/>
        </w:rPr>
        <w:t>智能定位卡</w:t>
      </w:r>
      <w:r w:rsidR="00906EAC">
        <w:rPr>
          <w:rFonts w:ascii="宋体" w:eastAsia="宋体" w:hAnsi="宋体" w:hint="eastAsia"/>
        </w:rPr>
        <w:t>产品</w:t>
      </w:r>
      <w:r w:rsidR="00862892">
        <w:rPr>
          <w:rFonts w:ascii="宋体" w:eastAsia="宋体" w:hAnsi="宋体" w:hint="eastAsia"/>
        </w:rPr>
        <w:t>为例</w:t>
      </w:r>
      <w:r w:rsidR="00906EAC">
        <w:rPr>
          <w:rFonts w:ascii="宋体" w:eastAsia="宋体" w:hAnsi="宋体" w:hint="eastAsia"/>
        </w:rPr>
        <w:t>提出A公司在产品规划管理方面的思路和方法。</w:t>
      </w:r>
      <w:r w:rsidR="0018554B">
        <w:rPr>
          <w:rFonts w:ascii="宋体" w:eastAsia="宋体" w:hAnsi="宋体" w:hint="eastAsia"/>
        </w:rPr>
        <w:t>智能定位卡</w:t>
      </w:r>
      <w:r w:rsidR="0018554B" w:rsidRPr="0018554B">
        <w:rPr>
          <w:rFonts w:ascii="宋体" w:eastAsia="宋体" w:hAnsi="宋体" w:hint="eastAsia"/>
        </w:rPr>
        <w:t>融合了“定位器、室内定位、户外定位、用户管理”等多种方式，为人员、动物、车辆、</w:t>
      </w:r>
      <w:r w:rsidR="0018554B" w:rsidRPr="0018554B">
        <w:rPr>
          <w:rFonts w:ascii="宋体" w:eastAsia="宋体" w:hAnsi="宋体" w:hint="eastAsia"/>
        </w:rPr>
        <w:lastRenderedPageBreak/>
        <w:t>物品等提供了便捷的通用化解决方案。</w:t>
      </w:r>
      <w:r w:rsidR="00DA23B9">
        <w:rPr>
          <w:rFonts w:ascii="宋体" w:eastAsia="宋体" w:hAnsi="宋体" w:hint="eastAsia"/>
        </w:rPr>
        <w:t>基于智能定位卡的</w:t>
      </w:r>
      <w:r w:rsidR="00C87D26">
        <w:rPr>
          <w:rFonts w:ascii="宋体" w:eastAsia="宋体" w:hAnsi="宋体" w:hint="eastAsia"/>
        </w:rPr>
        <w:t>位置物联网解决方案，可以提供</w:t>
      </w:r>
      <w:r w:rsidR="0018554B" w:rsidRPr="0018554B">
        <w:rPr>
          <w:rFonts w:ascii="宋体" w:eastAsia="宋体" w:hAnsi="宋体" w:hint="eastAsia"/>
        </w:rPr>
        <w:t>GPS定位器、</w:t>
      </w:r>
      <w:r w:rsidR="00C63896">
        <w:rPr>
          <w:rFonts w:ascii="宋体" w:eastAsia="宋体" w:hAnsi="宋体" w:hint="eastAsia"/>
        </w:rPr>
        <w:t>北斗定位器、</w:t>
      </w:r>
      <w:r w:rsidR="0018554B" w:rsidRPr="0018554B">
        <w:rPr>
          <w:rFonts w:ascii="宋体" w:eastAsia="宋体" w:hAnsi="宋体" w:hint="eastAsia"/>
        </w:rPr>
        <w:t>NB-IOT定位器、防丢器、急救报警器、儿童定位器、老人定位器、女性定位器、汽车定位器、定位手表、定位手环、室内定位、校园定位卡学生卡、智能工卡、智能环卫卡、智能工牌等一系列的产品。客户可以根据需求自由选择组合配置或定制。</w:t>
      </w:r>
    </w:p>
    <w:p w14:paraId="633B575D" w14:textId="4F927F9A" w:rsidR="00862892" w:rsidRPr="0060415D" w:rsidRDefault="00076025" w:rsidP="0060415D">
      <w:pPr>
        <w:spacing w:line="360" w:lineRule="auto"/>
        <w:outlineLvl w:val="1"/>
        <w:rPr>
          <w:rFonts w:ascii="宋体" w:eastAsia="宋体" w:hAnsi="宋体"/>
        </w:rPr>
      </w:pPr>
      <w:r>
        <w:rPr>
          <w:rFonts w:ascii="宋体" w:eastAsia="宋体" w:hAnsi="宋体" w:hint="eastAsia"/>
        </w:rPr>
        <w:t>4.1 产品规划思路</w:t>
      </w:r>
    </w:p>
    <w:p w14:paraId="304C6BFF" w14:textId="6923C160" w:rsidR="00C55100" w:rsidRDefault="00776943" w:rsidP="00712D20">
      <w:pPr>
        <w:spacing w:line="360" w:lineRule="auto"/>
        <w:ind w:firstLine="420"/>
        <w:rPr>
          <w:rFonts w:ascii="宋体" w:eastAsia="宋体" w:hAnsi="宋体"/>
        </w:rPr>
      </w:pPr>
      <w:r>
        <w:rPr>
          <w:rFonts w:ascii="宋体" w:eastAsia="宋体" w:hAnsi="宋体" w:hint="eastAsia"/>
        </w:rPr>
        <w:t xml:space="preserve"> </w:t>
      </w:r>
      <w:r w:rsidR="00712D20">
        <w:rPr>
          <w:rFonts w:ascii="宋体" w:eastAsia="宋体" w:hAnsi="宋体" w:hint="eastAsia"/>
        </w:rPr>
        <w:t>第二章产品管理相关理论和文献介绍里面指出</w:t>
      </w:r>
      <w:r w:rsidR="00712D20">
        <w:rPr>
          <w:rFonts w:ascii="宋体" w:eastAsia="宋体" w:hAnsi="宋体"/>
        </w:rPr>
        <w:t>产品管理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w:t>
      </w:r>
      <w:r w:rsidR="008513E7">
        <w:rPr>
          <w:rFonts w:ascii="宋体" w:eastAsia="宋体" w:hAnsi="宋体"/>
        </w:rPr>
        <w:t>的进程，贯穿着一个公司所有的业务部门，覆盖着产品全部的生命历程</w:t>
      </w:r>
      <w:r w:rsidR="00712D20">
        <w:rPr>
          <w:rFonts w:ascii="宋体" w:eastAsia="宋体" w:hAnsi="宋体" w:hint="eastAsia"/>
        </w:rPr>
        <w:t>。</w:t>
      </w:r>
      <w:r w:rsidR="008513E7">
        <w:rPr>
          <w:rFonts w:ascii="宋体" w:eastAsia="宋体" w:hAnsi="宋体" w:hint="eastAsia"/>
        </w:rPr>
        <w:t>简而言之</w:t>
      </w:r>
      <w:r w:rsidR="00712D20">
        <w:rPr>
          <w:rFonts w:ascii="宋体" w:eastAsia="宋体" w:hAnsi="宋体" w:hint="eastAsia"/>
        </w:rPr>
        <w:t>产品管理是一项从产品诞生之前到产品退市的</w:t>
      </w:r>
      <w:r w:rsidR="00C55100">
        <w:rPr>
          <w:rFonts w:ascii="宋体" w:eastAsia="宋体" w:hAnsi="宋体" w:hint="eastAsia"/>
        </w:rPr>
        <w:t>整个生命周期里面的一系列活动。如图所示，</w:t>
      </w:r>
      <w:r w:rsidR="008513E7">
        <w:rPr>
          <w:rFonts w:ascii="宋体" w:eastAsia="宋体" w:hAnsi="宋体" w:hint="eastAsia"/>
        </w:rPr>
        <w:t>它包括市场</w:t>
      </w:r>
      <w:r w:rsidR="00595143">
        <w:rPr>
          <w:rFonts w:ascii="宋体" w:eastAsia="宋体" w:hAnsi="宋体" w:hint="eastAsia"/>
        </w:rPr>
        <w:t>定位</w:t>
      </w:r>
      <w:r w:rsidR="008513E7">
        <w:rPr>
          <w:rFonts w:ascii="宋体" w:eastAsia="宋体" w:hAnsi="宋体" w:hint="eastAsia"/>
        </w:rPr>
        <w:t>、产品定位、</w:t>
      </w:r>
      <w:r w:rsidR="00C90FD6">
        <w:rPr>
          <w:rFonts w:ascii="宋体" w:eastAsia="宋体" w:hAnsi="宋体" w:hint="eastAsia"/>
        </w:rPr>
        <w:t>客户</w:t>
      </w:r>
      <w:r w:rsidR="00595143">
        <w:rPr>
          <w:rFonts w:ascii="宋体" w:eastAsia="宋体" w:hAnsi="宋体" w:hint="eastAsia"/>
        </w:rPr>
        <w:t>需求分析、产品路线规划、</w:t>
      </w:r>
      <w:r w:rsidR="00570802">
        <w:rPr>
          <w:rFonts w:ascii="宋体" w:eastAsia="宋体" w:hAnsi="宋体" w:hint="eastAsia"/>
        </w:rPr>
        <w:t>产品研发和产品上市运营等活动。</w:t>
      </w:r>
    </w:p>
    <w:p w14:paraId="3950AEEF" w14:textId="049A917C" w:rsidR="00C55100" w:rsidRDefault="00C90FD6" w:rsidP="005E1B84">
      <w:pPr>
        <w:spacing w:line="360" w:lineRule="auto"/>
        <w:rPr>
          <w:rFonts w:ascii="宋体" w:eastAsia="宋体" w:hAnsi="宋体"/>
        </w:rPr>
      </w:pPr>
      <w:r w:rsidRPr="00C90FD6">
        <w:rPr>
          <w:rFonts w:ascii="宋体" w:eastAsia="宋体" w:hAnsi="宋体"/>
          <w:noProof/>
        </w:rPr>
        <w:drawing>
          <wp:inline distT="0" distB="0" distL="0" distR="0" wp14:anchorId="38CC0495" wp14:editId="46A9C444">
            <wp:extent cx="5270500" cy="1948180"/>
            <wp:effectExtent l="0" t="0" r="1270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948180"/>
                    </a:xfrm>
                    <a:prstGeom prst="rect">
                      <a:avLst/>
                    </a:prstGeom>
                  </pic:spPr>
                </pic:pic>
              </a:graphicData>
            </a:graphic>
          </wp:inline>
        </w:drawing>
      </w:r>
    </w:p>
    <w:p w14:paraId="0FA07E8A" w14:textId="416792BD" w:rsidR="00570802" w:rsidRDefault="00570802" w:rsidP="00712D20">
      <w:pPr>
        <w:spacing w:line="360" w:lineRule="auto"/>
        <w:ind w:firstLine="420"/>
        <w:rPr>
          <w:rFonts w:ascii="宋体" w:eastAsia="宋体" w:hAnsi="宋体"/>
        </w:rPr>
      </w:pPr>
      <w:r>
        <w:rPr>
          <w:rFonts w:ascii="宋体" w:eastAsia="宋体" w:hAnsi="宋体" w:hint="eastAsia"/>
        </w:rPr>
        <w:t>产品管理</w:t>
      </w:r>
      <w:r w:rsidR="007212B0">
        <w:rPr>
          <w:rFonts w:ascii="宋体" w:eastAsia="宋体" w:hAnsi="宋体" w:hint="eastAsia"/>
        </w:rPr>
        <w:t>是一项复杂的系统工程，</w:t>
      </w:r>
      <w:r>
        <w:rPr>
          <w:rFonts w:ascii="宋体" w:eastAsia="宋体" w:hAnsi="宋体" w:hint="eastAsia"/>
        </w:rPr>
        <w:t>其中产品规划（上图虚线框内活动）</w:t>
      </w:r>
      <w:r w:rsidR="007212B0">
        <w:rPr>
          <w:rFonts w:ascii="宋体" w:eastAsia="宋体" w:hAnsi="宋体" w:hint="eastAsia"/>
        </w:rPr>
        <w:t>是产品管理工作的核心。产品规划涉及到市场调研、竞争分析、公司战略与业务能力</w:t>
      </w:r>
      <w:r w:rsidR="007212B0">
        <w:rPr>
          <w:rFonts w:ascii="宋体" w:eastAsia="宋体" w:hAnsi="宋体" w:hint="eastAsia"/>
        </w:rPr>
        <w:lastRenderedPageBreak/>
        <w:t>评估、客户需求分析与归纳、产品产品周期管理以及产品技术路线规划等工作。好的产品规划能让</w:t>
      </w:r>
      <w:r>
        <w:rPr>
          <w:rFonts w:ascii="宋体" w:eastAsia="宋体" w:hAnsi="宋体" w:hint="eastAsia"/>
        </w:rPr>
        <w:t>企业根据自身战略作出最佳的产品组合、最适合市场和客户的产品，同时在产品研发环节能让技术开发工作事半功倍，最后好的产品规划能让营销部门在产品上市时候，能更加有针对性的对目标市场和目标客户进行营销活动，对目标市场和目标客户根据产品的特性进行“精确打击”，使企业获得最大的价值回报和收益。</w:t>
      </w:r>
      <w:r w:rsidR="004C1066">
        <w:rPr>
          <w:rFonts w:ascii="宋体" w:eastAsia="宋体" w:hAnsi="宋体" w:hint="eastAsia"/>
        </w:rPr>
        <w:t>要做好产品规划需要对企业所处的行业趋势、竞争环境、自身内部业务能力以及客户需求有充分的认识和理解，发挥企业自身的优势，避开企业的短板，选择最适合公司发展的目标市场。继而在产品规划过程中还需要结合一些理论工具</w:t>
      </w:r>
      <w:r w:rsidR="008C463C">
        <w:rPr>
          <w:rFonts w:ascii="宋体" w:eastAsia="宋体" w:hAnsi="宋体" w:hint="eastAsia"/>
        </w:rPr>
        <w:t>，如产品生命周期理论以及波士顿矩阵工具等。</w:t>
      </w:r>
    </w:p>
    <w:p w14:paraId="48705757" w14:textId="638E3BB5" w:rsidR="00BF26CD" w:rsidRDefault="00BF26CD" w:rsidP="00BF26CD">
      <w:pPr>
        <w:spacing w:line="360" w:lineRule="auto"/>
        <w:ind w:firstLine="420"/>
        <w:rPr>
          <w:rFonts w:ascii="宋体" w:eastAsia="宋体" w:hAnsi="宋体"/>
        </w:rPr>
      </w:pPr>
      <w:r>
        <w:rPr>
          <w:rFonts w:ascii="宋体" w:eastAsia="宋体" w:hAnsi="宋体" w:hint="eastAsia"/>
        </w:rPr>
        <w:t>本论第二章对产品管理以及产品规划的理论和文献做了详尽的分析和回顾，根据过往文献在已有其他行业的研究成果和经验，结合A公司的具体实际情况，本文提出了A公司产品规划的一种具体可行的思路：</w:t>
      </w:r>
      <w:r w:rsidR="00CE5C70">
        <w:rPr>
          <w:rFonts w:ascii="宋体" w:eastAsia="宋体" w:hAnsi="宋体" w:hint="eastAsia"/>
        </w:rPr>
        <w:t>基于A公司的公司战略，</w:t>
      </w:r>
      <w:r w:rsidR="007D26F1">
        <w:rPr>
          <w:rFonts w:ascii="宋体" w:eastAsia="宋体" w:hAnsi="宋体" w:hint="eastAsia"/>
        </w:rPr>
        <w:t>在对A公司潜在市场有一定认知的基础上进行市场细分，进而再结合A公司所在市场的竞争状况以及自身业务能力，明确符合公司未来业务发展的细分市场并进行定位。然后再根据客户需求分析，并综合利用产品生命周期理论和波士顿矩阵工具进行产品规划方案的设计</w:t>
      </w:r>
      <w:r w:rsidR="00DE561D">
        <w:rPr>
          <w:rFonts w:ascii="宋体" w:eastAsia="宋体" w:hAnsi="宋体" w:hint="eastAsia"/>
        </w:rPr>
        <w:t>。具体的产品规划思路和流程逻辑见下图：</w:t>
      </w:r>
    </w:p>
    <w:p w14:paraId="4B49A6BB" w14:textId="31B4A923" w:rsidR="00DE561D" w:rsidRPr="00BF26CD" w:rsidRDefault="004C5497" w:rsidP="00CB4109">
      <w:pPr>
        <w:spacing w:line="360" w:lineRule="auto"/>
        <w:rPr>
          <w:rFonts w:ascii="宋体" w:eastAsia="宋体" w:hAnsi="宋体"/>
        </w:rPr>
      </w:pPr>
      <w:r w:rsidRPr="004C5497">
        <w:rPr>
          <w:rFonts w:ascii="宋体" w:eastAsia="宋体" w:hAnsi="宋体"/>
        </w:rPr>
        <w:drawing>
          <wp:inline distT="0" distB="0" distL="0" distR="0" wp14:anchorId="7AC97828" wp14:editId="386832FE">
            <wp:extent cx="5270500" cy="2385060"/>
            <wp:effectExtent l="0" t="0" r="1270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385060"/>
                    </a:xfrm>
                    <a:prstGeom prst="rect">
                      <a:avLst/>
                    </a:prstGeom>
                  </pic:spPr>
                </pic:pic>
              </a:graphicData>
            </a:graphic>
          </wp:inline>
        </w:drawing>
      </w:r>
      <w:bookmarkStart w:id="0" w:name="_GoBack"/>
      <w:bookmarkEnd w:id="0"/>
    </w:p>
    <w:p w14:paraId="22D6F90A" w14:textId="70E276C1" w:rsidR="00DD57C5" w:rsidRDefault="00076025">
      <w:pPr>
        <w:spacing w:line="360" w:lineRule="auto"/>
        <w:outlineLvl w:val="1"/>
        <w:rPr>
          <w:rFonts w:ascii="宋体" w:eastAsia="宋体" w:hAnsi="宋体"/>
        </w:rPr>
      </w:pPr>
      <w:r>
        <w:rPr>
          <w:rFonts w:ascii="宋体" w:eastAsia="宋体" w:hAnsi="宋体" w:hint="eastAsia"/>
        </w:rPr>
        <w:lastRenderedPageBreak/>
        <w:t xml:space="preserve">4.2 </w:t>
      </w:r>
      <w:r w:rsidR="00935482">
        <w:rPr>
          <w:rFonts w:ascii="宋体" w:eastAsia="宋体" w:hAnsi="宋体" w:hint="eastAsia"/>
        </w:rPr>
        <w:t>市场定位</w:t>
      </w:r>
    </w:p>
    <w:p w14:paraId="38A8799B" w14:textId="693DC84F" w:rsidR="0035672D" w:rsidRDefault="0035672D" w:rsidP="0035672D">
      <w:pPr>
        <w:spacing w:line="360" w:lineRule="auto"/>
        <w:ind w:firstLine="420"/>
        <w:rPr>
          <w:rFonts w:ascii="宋体" w:eastAsia="宋体" w:hAnsi="宋体"/>
        </w:rPr>
      </w:pPr>
      <w:r w:rsidRPr="0035672D">
        <w:rPr>
          <w:rFonts w:ascii="宋体" w:eastAsia="宋体" w:hAnsi="宋体"/>
        </w:rPr>
        <w:t>根据STP理论，市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w:t>
      </w:r>
      <w:r w:rsidR="006234B0">
        <w:rPr>
          <w:rFonts w:ascii="宋体" w:eastAsia="宋体" w:hAnsi="宋体" w:hint="eastAsia"/>
        </w:rPr>
        <w:t>在本章的最开始已明确以A公司智能定位卡产品为例进行产品规划管理的研究。对于智能定位卡</w:t>
      </w:r>
      <w:r w:rsidR="00B94881">
        <w:rPr>
          <w:rFonts w:ascii="宋体" w:eastAsia="宋体" w:hAnsi="宋体" w:hint="eastAsia"/>
        </w:rPr>
        <w:t>而言</w:t>
      </w:r>
      <w:r w:rsidR="004D55FF">
        <w:rPr>
          <w:rFonts w:ascii="宋体" w:eastAsia="宋体" w:hAnsi="宋体" w:hint="eastAsia"/>
        </w:rPr>
        <w:t>可以</w:t>
      </w:r>
      <w:r w:rsidR="00B94881">
        <w:rPr>
          <w:rFonts w:ascii="宋体" w:eastAsia="宋体" w:hAnsi="宋体" w:hint="eastAsia"/>
        </w:rPr>
        <w:t>应用于很多领域，包括教育、养老、金融、农业、零售、物流等方方面面，但是就A公司而言不可能一开始就占领智能定位卡的整个市场，因此有必要对智能定位卡市场进行细分，然后选择最符合A公司当前发展的子市场。</w:t>
      </w:r>
    </w:p>
    <w:p w14:paraId="578B1D9E" w14:textId="00683ED7" w:rsidR="00935482" w:rsidRDefault="00935482" w:rsidP="00935482">
      <w:pPr>
        <w:spacing w:line="360" w:lineRule="auto"/>
        <w:outlineLvl w:val="2"/>
        <w:rPr>
          <w:rFonts w:ascii="宋体" w:eastAsia="宋体" w:hAnsi="宋体"/>
        </w:rPr>
      </w:pPr>
      <w:r>
        <w:rPr>
          <w:rFonts w:ascii="宋体" w:eastAsia="宋体" w:hAnsi="宋体" w:hint="eastAsia"/>
        </w:rPr>
        <w:t xml:space="preserve">4.2.1 </w:t>
      </w:r>
      <w:r w:rsidR="00907083">
        <w:rPr>
          <w:rFonts w:ascii="宋体" w:eastAsia="宋体" w:hAnsi="宋体" w:hint="eastAsia"/>
        </w:rPr>
        <w:t>智能定位卡的市场细分</w:t>
      </w:r>
    </w:p>
    <w:p w14:paraId="59A6F828" w14:textId="77777777" w:rsidR="00FF215C" w:rsidRDefault="00DD3BE8" w:rsidP="00935482">
      <w:pPr>
        <w:spacing w:line="360" w:lineRule="auto"/>
        <w:rPr>
          <w:rFonts w:ascii="宋体" w:eastAsia="宋体" w:hAnsi="宋体"/>
        </w:rPr>
      </w:pPr>
      <w:r>
        <w:rPr>
          <w:rFonts w:ascii="宋体" w:eastAsia="宋体" w:hAnsi="宋体" w:hint="eastAsia"/>
        </w:rPr>
        <w:tab/>
      </w:r>
      <w:r w:rsidR="00B02156">
        <w:rPr>
          <w:rFonts w:ascii="宋体" w:eastAsia="宋体" w:hAnsi="宋体" w:hint="eastAsia"/>
        </w:rPr>
        <w:t>第二章对STP以及细分市场理论和文献进行研究和回顾，我们了解到</w:t>
      </w:r>
      <w:r>
        <w:rPr>
          <w:rFonts w:ascii="宋体" w:eastAsia="宋体" w:hAnsi="宋体" w:hint="eastAsia"/>
        </w:rPr>
        <w:t>市场细分的要素和标准很多，</w:t>
      </w:r>
      <w:r w:rsidR="00B02156">
        <w:rPr>
          <w:rFonts w:ascii="宋体" w:eastAsia="宋体" w:hAnsi="宋体" w:hint="eastAsia"/>
        </w:rPr>
        <w:t>对于个人消费类和行业应用类的产品而言细分方法差异非常大。由于A公司在感知应用终端产品方向的战略不仅仅只是提供单一的带有定位功能的传感器或者硬件产品，而是提供以硬件为基础的行业应用服务（行业解</w:t>
      </w:r>
    </w:p>
    <w:p w14:paraId="52C39BB0" w14:textId="54E9FC7A" w:rsidR="00531990" w:rsidRDefault="00B02156" w:rsidP="00935482">
      <w:pPr>
        <w:spacing w:line="360" w:lineRule="auto"/>
        <w:rPr>
          <w:rFonts w:ascii="宋体" w:eastAsia="宋体" w:hAnsi="宋体"/>
        </w:rPr>
      </w:pPr>
      <w:r>
        <w:rPr>
          <w:rFonts w:ascii="宋体" w:eastAsia="宋体" w:hAnsi="宋体" w:hint="eastAsia"/>
        </w:rPr>
        <w:t>决方案）</w:t>
      </w:r>
      <w:r w:rsidR="009B23A5">
        <w:rPr>
          <w:rFonts w:ascii="宋体" w:eastAsia="宋体" w:hAnsi="宋体" w:hint="eastAsia"/>
        </w:rPr>
        <w:t>，因此</w:t>
      </w:r>
      <w:r>
        <w:rPr>
          <w:rFonts w:ascii="宋体" w:eastAsia="宋体" w:hAnsi="宋体" w:hint="eastAsia"/>
        </w:rPr>
        <w:t>本论文根据智能定位卡的行业应用领域不同进行细分</w:t>
      </w:r>
      <w:r w:rsidR="00866537">
        <w:rPr>
          <w:rFonts w:ascii="宋体" w:eastAsia="宋体" w:hAnsi="宋体" w:hint="eastAsia"/>
        </w:rPr>
        <w:t>。</w:t>
      </w:r>
      <w:r w:rsidR="00470087">
        <w:rPr>
          <w:rFonts w:ascii="宋体" w:eastAsia="宋体" w:hAnsi="宋体" w:hint="eastAsia"/>
        </w:rPr>
        <w:t>智能定位卡</w:t>
      </w:r>
      <w:r w:rsidR="00A331AC">
        <w:rPr>
          <w:rFonts w:ascii="宋体" w:eastAsia="宋体" w:hAnsi="宋体" w:hint="eastAsia"/>
        </w:rPr>
        <w:t>产品的市场</w:t>
      </w:r>
      <w:r w:rsidR="00470087">
        <w:rPr>
          <w:rFonts w:ascii="宋体" w:eastAsia="宋体" w:hAnsi="宋体" w:hint="eastAsia"/>
        </w:rPr>
        <w:t>可以</w:t>
      </w:r>
      <w:r w:rsidR="00BC4D04">
        <w:rPr>
          <w:rFonts w:ascii="宋体" w:eastAsia="宋体" w:hAnsi="宋体" w:hint="eastAsia"/>
        </w:rPr>
        <w:t>划分为9个</w:t>
      </w:r>
      <w:r w:rsidR="00B3584A">
        <w:rPr>
          <w:rFonts w:ascii="宋体" w:eastAsia="宋体" w:hAnsi="宋体" w:hint="eastAsia"/>
        </w:rPr>
        <w:t>子</w:t>
      </w:r>
      <w:r w:rsidR="00BC4D04">
        <w:rPr>
          <w:rFonts w:ascii="宋体" w:eastAsia="宋体" w:hAnsi="宋体" w:hint="eastAsia"/>
        </w:rPr>
        <w:t>市场</w:t>
      </w:r>
      <w:r w:rsidR="00A331AC">
        <w:rPr>
          <w:rFonts w:ascii="宋体" w:eastAsia="宋体" w:hAnsi="宋体" w:hint="eastAsia"/>
        </w:rPr>
        <w:t>：智慧</w:t>
      </w:r>
      <w:r w:rsidR="0051185C">
        <w:rPr>
          <w:rFonts w:ascii="宋体" w:eastAsia="宋体" w:hAnsi="宋体" w:hint="eastAsia"/>
        </w:rPr>
        <w:t>教育市场</w:t>
      </w:r>
      <w:r w:rsidR="00A331AC">
        <w:rPr>
          <w:rFonts w:ascii="宋体" w:eastAsia="宋体" w:hAnsi="宋体" w:hint="eastAsia"/>
        </w:rPr>
        <w:t>、智慧养老</w:t>
      </w:r>
      <w:r w:rsidR="0051185C">
        <w:rPr>
          <w:rFonts w:ascii="宋体" w:eastAsia="宋体" w:hAnsi="宋体" w:hint="eastAsia"/>
        </w:rPr>
        <w:t>市场</w:t>
      </w:r>
      <w:r w:rsidR="00A331AC">
        <w:rPr>
          <w:rFonts w:ascii="宋体" w:eastAsia="宋体" w:hAnsi="宋体" w:hint="eastAsia"/>
        </w:rPr>
        <w:t>、智慧物流</w:t>
      </w:r>
      <w:r w:rsidR="0051185C">
        <w:rPr>
          <w:rFonts w:ascii="宋体" w:eastAsia="宋体" w:hAnsi="宋体" w:hint="eastAsia"/>
        </w:rPr>
        <w:t>市场</w:t>
      </w:r>
      <w:r w:rsidR="00A331AC">
        <w:rPr>
          <w:rFonts w:ascii="宋体" w:eastAsia="宋体" w:hAnsi="宋体" w:hint="eastAsia"/>
        </w:rPr>
        <w:t>、</w:t>
      </w:r>
      <w:r w:rsidR="0051185C">
        <w:rPr>
          <w:rFonts w:ascii="宋体" w:eastAsia="宋体" w:hAnsi="宋体" w:hint="eastAsia"/>
        </w:rPr>
        <w:t>智能宠物管理市场、智慧农牧市场、智能环卫市场、分销零售市场、智能交通市场、智能资产管理市场等。</w:t>
      </w:r>
    </w:p>
    <w:p w14:paraId="6651979A" w14:textId="1A02EF1E" w:rsidR="00402A75" w:rsidRDefault="00531990" w:rsidP="00402A75">
      <w:pPr>
        <w:spacing w:line="360" w:lineRule="auto"/>
        <w:rPr>
          <w:rFonts w:ascii="宋体" w:eastAsia="宋体" w:hAnsi="宋体" w:hint="eastAsia"/>
        </w:rPr>
      </w:pPr>
      <w:r>
        <w:rPr>
          <w:rFonts w:ascii="宋体" w:eastAsia="宋体" w:hAnsi="宋体" w:hint="eastAsia"/>
        </w:rPr>
        <w:tab/>
      </w:r>
      <w:r w:rsidR="00F11867">
        <w:rPr>
          <w:rFonts w:ascii="宋体" w:eastAsia="宋体" w:hAnsi="宋体" w:hint="eastAsia"/>
        </w:rPr>
        <w:t xml:space="preserve"> </w:t>
      </w:r>
      <w:r w:rsidR="00BC4D04">
        <w:rPr>
          <w:rFonts w:ascii="宋体" w:eastAsia="宋体" w:hAnsi="宋体" w:hint="eastAsia"/>
        </w:rPr>
        <w:t>通过</w:t>
      </w:r>
      <w:r>
        <w:rPr>
          <w:rFonts w:ascii="宋体" w:eastAsia="宋体" w:hAnsi="宋体" w:hint="eastAsia"/>
        </w:rPr>
        <w:t>市场细分要素对市场进行</w:t>
      </w:r>
      <w:r w:rsidR="009E7394">
        <w:rPr>
          <w:rFonts w:ascii="宋体" w:eastAsia="宋体" w:hAnsi="宋体" w:hint="eastAsia"/>
        </w:rPr>
        <w:t>细分以后，应该对每个子市场</w:t>
      </w:r>
      <w:r w:rsidR="00BC4D04">
        <w:rPr>
          <w:rFonts w:ascii="宋体" w:eastAsia="宋体" w:hAnsi="宋体" w:hint="eastAsia"/>
        </w:rPr>
        <w:t>进行初步的评估，评估维度包括子市场</w:t>
      </w:r>
      <w:r w:rsidR="009E7394">
        <w:rPr>
          <w:rFonts w:ascii="宋体" w:eastAsia="宋体" w:hAnsi="宋体" w:hint="eastAsia"/>
        </w:rPr>
        <w:t>的市场空间和增长率，</w:t>
      </w:r>
      <w:r w:rsidR="005868C8">
        <w:rPr>
          <w:rFonts w:ascii="宋体" w:eastAsia="宋体" w:hAnsi="宋体" w:hint="eastAsia"/>
        </w:rPr>
        <w:t>市场空间决定了该子市场的天花板，增长率决定了该市场当前的生命周期情况</w:t>
      </w:r>
      <w:r w:rsidR="00664815">
        <w:rPr>
          <w:rFonts w:ascii="宋体" w:eastAsia="宋体" w:hAnsi="宋体" w:hint="eastAsia"/>
        </w:rPr>
        <w:t>。市场天花板和增长率都是企业判</w:t>
      </w:r>
      <w:r w:rsidR="00664815">
        <w:rPr>
          <w:rFonts w:ascii="宋体" w:eastAsia="宋体" w:hAnsi="宋体" w:hint="eastAsia"/>
        </w:rPr>
        <w:lastRenderedPageBreak/>
        <w:t>断是否应该当期进入该市场或指定产品策略的重要依据。</w:t>
      </w:r>
      <w:r w:rsidR="00BC4D04">
        <w:rPr>
          <w:rFonts w:ascii="宋体" w:eastAsia="宋体" w:hAnsi="宋体" w:hint="eastAsia"/>
        </w:rPr>
        <w:t>除了上述评价维度以外，在初步评估市场的时，应该把子市场产品成功的关键要素做一个初步整理，如在教育子市场中，智能定位卡</w:t>
      </w:r>
      <w:r w:rsidR="00B83632">
        <w:rPr>
          <w:rFonts w:ascii="宋体" w:eastAsia="宋体" w:hAnsi="宋体" w:hint="eastAsia"/>
        </w:rPr>
        <w:t>产品需要关注</w:t>
      </w:r>
      <w:r w:rsidR="00402A75" w:rsidRPr="00402A75">
        <w:rPr>
          <w:rFonts w:ascii="宋体" w:eastAsia="宋体" w:hAnsi="宋体"/>
        </w:rPr>
        <w:t>定位、跟踪、健康监控、打卡、支付、学生考勤管理等、超长续航</w:t>
      </w:r>
      <w:r w:rsidR="00402A75">
        <w:rPr>
          <w:rFonts w:ascii="宋体" w:eastAsia="宋体" w:hAnsi="宋体" w:hint="eastAsia"/>
        </w:rPr>
        <w:t>等方面，而在智慧养老市场，智能定位卡产品需要关注</w:t>
      </w:r>
      <w:r w:rsidR="00402A75" w:rsidRPr="00402A75">
        <w:rPr>
          <w:rFonts w:ascii="宋体" w:eastAsia="宋体" w:hAnsi="宋体"/>
        </w:rPr>
        <w:t>定位、跟踪、健康监控、跌倒报警、</w:t>
      </w:r>
      <w:r w:rsidR="00402A75">
        <w:rPr>
          <w:rFonts w:ascii="宋体" w:eastAsia="宋体" w:hAnsi="宋体" w:hint="eastAsia"/>
        </w:rPr>
        <w:t>远程求助、</w:t>
      </w:r>
      <w:r w:rsidR="00402A75" w:rsidRPr="00402A75">
        <w:rPr>
          <w:rFonts w:ascii="宋体" w:eastAsia="宋体" w:hAnsi="宋体"/>
        </w:rPr>
        <w:t>人员管理</w:t>
      </w:r>
      <w:r w:rsidR="00402A75">
        <w:rPr>
          <w:rFonts w:ascii="宋体" w:eastAsia="宋体" w:hAnsi="宋体" w:hint="eastAsia"/>
        </w:rPr>
        <w:t>等功能</w:t>
      </w:r>
      <w:r w:rsidR="00F11867">
        <w:rPr>
          <w:rFonts w:ascii="宋体" w:eastAsia="宋体" w:hAnsi="宋体" w:hint="eastAsia"/>
        </w:rPr>
        <w:t>。</w:t>
      </w:r>
      <w:r w:rsidR="004C039B">
        <w:rPr>
          <w:rFonts w:ascii="宋体" w:eastAsia="宋体" w:hAnsi="宋体" w:hint="eastAsia"/>
        </w:rPr>
        <w:t>当然产品成功要素在这里只是初步评估，信息来源于在进行市场调研时候的初步信息收集，如网络舆情信息采集、抽样用户的调查问卷或访谈等。真正决定产品核心概念设计的环节需要在详细分析了市场和客户需求以后才能确定。</w:t>
      </w:r>
    </w:p>
    <w:p w14:paraId="5FB28A53" w14:textId="576DCAFC" w:rsidR="00320053" w:rsidRDefault="00170AD1" w:rsidP="00402A75">
      <w:pPr>
        <w:spacing w:line="360" w:lineRule="auto"/>
        <w:rPr>
          <w:rFonts w:ascii="宋体" w:eastAsia="宋体" w:hAnsi="宋体" w:hint="eastAsia"/>
        </w:rPr>
      </w:pPr>
      <w:r>
        <w:rPr>
          <w:rFonts w:ascii="宋体" w:eastAsia="宋体" w:hAnsi="宋体" w:hint="eastAsia"/>
        </w:rPr>
        <w:tab/>
      </w:r>
      <w:r w:rsidR="00DC6C22">
        <w:rPr>
          <w:rFonts w:ascii="宋体" w:eastAsia="宋体" w:hAnsi="宋体" w:hint="eastAsia"/>
        </w:rPr>
        <w:t>以下对智能定位卡的市场细分进行描述：</w:t>
      </w:r>
    </w:p>
    <w:p w14:paraId="67A8F28C" w14:textId="51D0EAE6" w:rsidR="00DC6C22" w:rsidRDefault="00DC6C22" w:rsidP="00402A75">
      <w:pPr>
        <w:spacing w:line="360" w:lineRule="auto"/>
        <w:rPr>
          <w:rFonts w:ascii="宋体" w:eastAsia="宋体" w:hAnsi="宋体" w:hint="eastAsia"/>
        </w:rPr>
      </w:pPr>
      <w:r>
        <w:rPr>
          <w:rFonts w:ascii="宋体" w:eastAsia="宋体" w:hAnsi="宋体" w:hint="eastAsia"/>
        </w:rPr>
        <w:tab/>
        <w:t>一、智慧教育市场子市场，该子市场根据用户的年龄段又分为幼儿园教育子市场和中小学教育子市场。根据企业自身的资源特点，还可以对上面的孙市场进行划分，如可以划分成私立学校市场和公立学校市场。整个智慧教育子市场的年市场规模超过100亿，目前年增长率超过5%</w:t>
      </w:r>
      <w:r w:rsidR="008874E1">
        <w:rPr>
          <w:rFonts w:ascii="宋体" w:eastAsia="宋体" w:hAnsi="宋体" w:hint="eastAsia"/>
        </w:rPr>
        <w:t>，在该子市场下产品成功的关键要素有以下几个方面：</w:t>
      </w:r>
      <w:r w:rsidR="008874E1" w:rsidRPr="008874E1">
        <w:rPr>
          <w:rFonts w:ascii="宋体" w:eastAsia="宋体" w:hAnsi="宋体"/>
        </w:rPr>
        <w:t>定位、跟踪、健康监控、打卡、支付、学生考勤管理等、超长续航</w:t>
      </w:r>
      <w:r w:rsidR="008874E1">
        <w:rPr>
          <w:rFonts w:ascii="宋体" w:eastAsia="宋体" w:hAnsi="宋体" w:hint="eastAsia"/>
        </w:rPr>
        <w:t>、双向通话等。</w:t>
      </w:r>
    </w:p>
    <w:p w14:paraId="5C4523D1" w14:textId="2E8D5498" w:rsidR="00B97A55" w:rsidRPr="00DC6C22" w:rsidRDefault="00B97A55" w:rsidP="00402A75">
      <w:pPr>
        <w:spacing w:line="360" w:lineRule="auto"/>
        <w:rPr>
          <w:rFonts w:ascii="宋体" w:eastAsia="宋体" w:hAnsi="宋体" w:hint="eastAsia"/>
        </w:rPr>
      </w:pPr>
      <w:r>
        <w:rPr>
          <w:rFonts w:ascii="宋体" w:eastAsia="宋体" w:hAnsi="宋体" w:hint="eastAsia"/>
        </w:rPr>
        <w:tab/>
        <w:t>二、其他子市场的市场细分描述详情见下表：</w:t>
      </w:r>
    </w:p>
    <w:p w14:paraId="13F67E11" w14:textId="43084B22" w:rsidR="00BC4D04" w:rsidRDefault="00BC4D04" w:rsidP="000104FF">
      <w:pPr>
        <w:spacing w:line="360" w:lineRule="auto"/>
        <w:ind w:firstLine="420"/>
        <w:rPr>
          <w:rFonts w:ascii="宋体" w:eastAsia="宋体" w:hAnsi="宋体"/>
        </w:rPr>
      </w:pPr>
      <w:r w:rsidRPr="00BC4D04">
        <w:rPr>
          <w:rFonts w:ascii="宋体" w:eastAsia="宋体" w:hAnsi="宋体"/>
        </w:rPr>
        <w:lastRenderedPageBreak/>
        <w:drawing>
          <wp:inline distT="0" distB="0" distL="0" distR="0" wp14:anchorId="303733E4" wp14:editId="522B79EC">
            <wp:extent cx="5087261" cy="64062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0337" cy="6410144"/>
                    </a:xfrm>
                    <a:prstGeom prst="rect">
                      <a:avLst/>
                    </a:prstGeom>
                  </pic:spPr>
                </pic:pic>
              </a:graphicData>
            </a:graphic>
          </wp:inline>
        </w:drawing>
      </w:r>
    </w:p>
    <w:p w14:paraId="7E753716" w14:textId="77777777" w:rsidR="00BC4D04" w:rsidRDefault="00BC4D04" w:rsidP="00935482">
      <w:pPr>
        <w:spacing w:line="360" w:lineRule="auto"/>
        <w:rPr>
          <w:rFonts w:ascii="宋体" w:eastAsia="宋体" w:hAnsi="宋体" w:hint="eastAsia"/>
        </w:rPr>
      </w:pPr>
    </w:p>
    <w:p w14:paraId="71CF54E7" w14:textId="77777777" w:rsidR="00BC4D04" w:rsidRDefault="00BC4D04" w:rsidP="00935482">
      <w:pPr>
        <w:spacing w:line="360" w:lineRule="auto"/>
        <w:rPr>
          <w:rFonts w:ascii="宋体" w:eastAsia="宋体" w:hAnsi="宋体" w:hint="eastAsia"/>
        </w:rPr>
      </w:pPr>
    </w:p>
    <w:p w14:paraId="39F92352" w14:textId="77777777" w:rsidR="00BC4D04" w:rsidRDefault="00BC4D04" w:rsidP="00935482">
      <w:pPr>
        <w:spacing w:line="360" w:lineRule="auto"/>
        <w:rPr>
          <w:rFonts w:ascii="宋体" w:eastAsia="宋体" w:hAnsi="宋体" w:hint="eastAsia"/>
        </w:rPr>
      </w:pPr>
    </w:p>
    <w:p w14:paraId="3D2BB856" w14:textId="77777777" w:rsidR="00BC4D04" w:rsidRDefault="00BC4D04" w:rsidP="00935482">
      <w:pPr>
        <w:spacing w:line="360" w:lineRule="auto"/>
        <w:rPr>
          <w:rFonts w:ascii="宋体" w:eastAsia="宋体" w:hAnsi="宋体" w:hint="eastAsia"/>
        </w:rPr>
      </w:pPr>
    </w:p>
    <w:p w14:paraId="514B8B57" w14:textId="77777777" w:rsidR="00BC4D04" w:rsidRDefault="00BC4D04" w:rsidP="00935482">
      <w:pPr>
        <w:spacing w:line="360" w:lineRule="auto"/>
        <w:rPr>
          <w:rFonts w:ascii="宋体" w:eastAsia="宋体" w:hAnsi="宋体" w:hint="eastAsia"/>
        </w:rPr>
      </w:pPr>
    </w:p>
    <w:p w14:paraId="5A2D691D" w14:textId="77777777" w:rsidR="00BC4D04" w:rsidRDefault="00BC4D04" w:rsidP="00935482">
      <w:pPr>
        <w:spacing w:line="360" w:lineRule="auto"/>
        <w:rPr>
          <w:rFonts w:ascii="宋体" w:eastAsia="宋体" w:hAnsi="宋体" w:hint="eastAsia"/>
        </w:rPr>
      </w:pPr>
    </w:p>
    <w:p w14:paraId="25CCCEF1" w14:textId="2BBE7B14" w:rsidR="00BC4D04" w:rsidRDefault="00BC4D04" w:rsidP="00935482">
      <w:pPr>
        <w:spacing w:line="360" w:lineRule="auto"/>
        <w:rPr>
          <w:rFonts w:ascii="宋体" w:eastAsia="宋体" w:hAnsi="宋体" w:hint="eastAsia"/>
        </w:rPr>
      </w:pPr>
      <w:r>
        <w:rPr>
          <w:rFonts w:ascii="宋体" w:eastAsia="宋体" w:hAnsi="宋体" w:hint="eastAsia"/>
        </w:rPr>
        <w:lastRenderedPageBreak/>
        <w:tab/>
        <w:t>在细分市场画像初步完成以后，需要结合外部环境因素对细分的子市场做进一步评估</w:t>
      </w:r>
      <w:r w:rsidR="00435E05">
        <w:rPr>
          <w:rFonts w:ascii="宋体" w:eastAsia="宋体" w:hAnsi="宋体" w:hint="eastAsia"/>
        </w:rPr>
        <w:t>，从政治、经济、社会、技术等方向，采集相关有效信息来对细分的子市场进一步评估，从而深刻理解该子市场的趋势影响因子和可能的影响结果。在国内市场，尤其需要研究政府法律、文件以及行业协会</w:t>
      </w:r>
      <w:r w:rsidR="000E24EB">
        <w:rPr>
          <w:rFonts w:ascii="宋体" w:eastAsia="宋体" w:hAnsi="宋体" w:hint="eastAsia"/>
        </w:rPr>
        <w:t>出台的相关政策。国家层面关注中央办公厅和国务院颁布的相关文件，相关部门方面关注工信部、教育部、交通部、央行、银保监会、农业部以及各地方政府颁布的相关文件。</w:t>
      </w:r>
      <w:r w:rsidR="00CC25A8">
        <w:rPr>
          <w:rFonts w:ascii="宋体" w:eastAsia="宋体" w:hAnsi="宋体" w:hint="eastAsia"/>
        </w:rPr>
        <w:t>另外社会</w:t>
      </w:r>
      <w:r w:rsidR="00FF50FD">
        <w:rPr>
          <w:rFonts w:ascii="宋体" w:eastAsia="宋体" w:hAnsi="宋体" w:hint="eastAsia"/>
        </w:rPr>
        <w:t>经济</w:t>
      </w:r>
      <w:r w:rsidR="00CC25A8">
        <w:rPr>
          <w:rFonts w:ascii="宋体" w:eastAsia="宋体" w:hAnsi="宋体" w:hint="eastAsia"/>
        </w:rPr>
        <w:t>层</w:t>
      </w:r>
      <w:r w:rsidR="00F43AEF">
        <w:rPr>
          <w:rFonts w:ascii="宋体" w:eastAsia="宋体" w:hAnsi="宋体" w:hint="eastAsia"/>
        </w:rPr>
        <w:t>面关注新生儿出生率、老龄化率</w:t>
      </w:r>
      <w:r w:rsidR="007F4F47">
        <w:rPr>
          <w:rFonts w:ascii="宋体" w:eastAsia="宋体" w:hAnsi="宋体" w:hint="eastAsia"/>
        </w:rPr>
        <w:t>，以及</w:t>
      </w:r>
      <w:r w:rsidR="00F43AEF">
        <w:rPr>
          <w:rFonts w:ascii="宋体" w:eastAsia="宋体" w:hAnsi="宋体" w:hint="eastAsia"/>
        </w:rPr>
        <w:t>居民生活水平等指标，如人均可支配收入以及消费支出结构的变化。</w:t>
      </w:r>
      <w:r w:rsidR="009372F9">
        <w:rPr>
          <w:rFonts w:ascii="宋体" w:eastAsia="宋体" w:hAnsi="宋体" w:hint="eastAsia"/>
        </w:rPr>
        <w:t>在智慧养老市场子市场，由于中国老龄化速度加快，据权威机构数据截止</w:t>
      </w:r>
      <w:r w:rsidR="009372F9" w:rsidRPr="009372F9">
        <w:rPr>
          <w:rFonts w:ascii="宋体" w:eastAsia="宋体" w:hAnsi="宋体"/>
        </w:rPr>
        <w:t>2018年末，中国60周岁及以上老年人已达2.49亿，占总人口的17.9%，预计本世纪中叶，中国60岁及以上老年人口接近5亿，将占总人口35%</w:t>
      </w:r>
      <w:r w:rsidR="009372F9">
        <w:rPr>
          <w:rFonts w:ascii="宋体" w:eastAsia="宋体" w:hAnsi="宋体"/>
        </w:rPr>
        <w:t>左右。</w:t>
      </w:r>
      <w:r w:rsidR="009372F9">
        <w:rPr>
          <w:rFonts w:ascii="宋体" w:eastAsia="宋体" w:hAnsi="宋体" w:hint="eastAsia"/>
        </w:rPr>
        <w:t>由此社会养老负担加重，将加速政府推进集中养老设施的建设，就给智能定位卡在养老市场带来巨大的商机。</w:t>
      </w:r>
      <w:r w:rsidR="00CC25A8">
        <w:rPr>
          <w:rFonts w:ascii="宋体" w:eastAsia="宋体" w:hAnsi="宋体" w:hint="eastAsia"/>
        </w:rPr>
        <w:t>技术层面需要关注相关行业在历史技术背景下渴望解决而又未进行解决的点，因为这可能就是以技术维度刺激产品更新换代的最有力支撑。比如智慧教育市场领域中传统的</w:t>
      </w:r>
      <w:r w:rsidR="00D324CD">
        <w:rPr>
          <w:rFonts w:ascii="宋体" w:eastAsia="宋体" w:hAnsi="宋体" w:hint="eastAsia"/>
        </w:rPr>
        <w:t>一卡通由于电子通信技术的限制，相关功能无法在学校场景很好的满足，如今NB-IOT以及电池通信技术、移动支付技术等可以赋予“校园卡”更多的使命和能量，促使学生卡进入新的一波产品更新换代。</w:t>
      </w:r>
      <w:r w:rsidR="003A31E3">
        <w:rPr>
          <w:rFonts w:ascii="宋体" w:eastAsia="宋体" w:hAnsi="宋体" w:hint="eastAsia"/>
        </w:rPr>
        <w:t>针对上述细分市场画像的趋势影响分析见下表：</w:t>
      </w:r>
    </w:p>
    <w:p w14:paraId="427F7F5A" w14:textId="2BF468DB" w:rsidR="00FF215C" w:rsidRDefault="00616FC0" w:rsidP="00935482">
      <w:pPr>
        <w:spacing w:line="360" w:lineRule="auto"/>
        <w:rPr>
          <w:rFonts w:ascii="宋体" w:eastAsia="宋体" w:hAnsi="宋体"/>
        </w:rPr>
      </w:pPr>
      <w:r w:rsidRPr="00616FC0">
        <w:rPr>
          <w:rFonts w:ascii="宋体" w:eastAsia="宋体" w:hAnsi="宋体"/>
        </w:rPr>
        <w:lastRenderedPageBreak/>
        <w:drawing>
          <wp:inline distT="0" distB="0" distL="0" distR="0" wp14:anchorId="5A6772CC" wp14:editId="0C784ED7">
            <wp:extent cx="5537835" cy="520689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4181" cy="5212865"/>
                    </a:xfrm>
                    <a:prstGeom prst="rect">
                      <a:avLst/>
                    </a:prstGeom>
                  </pic:spPr>
                </pic:pic>
              </a:graphicData>
            </a:graphic>
          </wp:inline>
        </w:drawing>
      </w:r>
    </w:p>
    <w:p w14:paraId="403AB097" w14:textId="3FF9D2C5" w:rsidR="00B81B32" w:rsidRDefault="00B81B32" w:rsidP="00B81B32">
      <w:pPr>
        <w:spacing w:line="360" w:lineRule="auto"/>
        <w:outlineLvl w:val="2"/>
        <w:rPr>
          <w:rFonts w:ascii="宋体" w:eastAsia="宋体" w:hAnsi="宋体"/>
        </w:rPr>
      </w:pPr>
      <w:r>
        <w:rPr>
          <w:rFonts w:ascii="宋体" w:eastAsia="宋体" w:hAnsi="宋体" w:hint="eastAsia"/>
        </w:rPr>
        <w:t>4.2.2 智能定位卡竞争环境</w:t>
      </w:r>
      <w:r>
        <w:rPr>
          <w:rFonts w:ascii="宋体" w:eastAsia="宋体" w:hAnsi="宋体"/>
        </w:rPr>
        <w:t xml:space="preserve"> </w:t>
      </w:r>
    </w:p>
    <w:p w14:paraId="454B6040" w14:textId="77777777" w:rsidR="003721CF" w:rsidRDefault="00A30FFA" w:rsidP="00935482">
      <w:pPr>
        <w:spacing w:line="360" w:lineRule="auto"/>
        <w:rPr>
          <w:rFonts w:ascii="宋体" w:eastAsia="宋体" w:hAnsi="宋体" w:hint="eastAsia"/>
        </w:rPr>
      </w:pPr>
      <w:r>
        <w:rPr>
          <w:rFonts w:ascii="宋体" w:eastAsia="宋体" w:hAnsi="宋体" w:hint="eastAsia"/>
        </w:rPr>
        <w:tab/>
      </w:r>
      <w:r w:rsidR="00043C69">
        <w:rPr>
          <w:rFonts w:ascii="宋体" w:eastAsia="宋体" w:hAnsi="宋体" w:hint="eastAsia"/>
        </w:rPr>
        <w:t xml:space="preserve"> </w:t>
      </w:r>
      <w:r w:rsidR="0046178B">
        <w:rPr>
          <w:rFonts w:ascii="宋体" w:eastAsia="宋体" w:hAnsi="宋体" w:hint="eastAsia"/>
        </w:rPr>
        <w:t>对智能定位卡进行市场细分以后，整理出了9个细分子市场，再通过PEST工具从外部环境</w:t>
      </w:r>
      <w:r w:rsidR="00D91E2D">
        <w:rPr>
          <w:rFonts w:ascii="宋体" w:eastAsia="宋体" w:hAnsi="宋体" w:hint="eastAsia"/>
        </w:rPr>
        <w:t>和趋势</w:t>
      </w:r>
      <w:r w:rsidR="0046178B">
        <w:rPr>
          <w:rFonts w:ascii="宋体" w:eastAsia="宋体" w:hAnsi="宋体" w:hint="eastAsia"/>
        </w:rPr>
        <w:t>对9个子市场再次作出评估。</w:t>
      </w:r>
      <w:r w:rsidR="00407FA7">
        <w:rPr>
          <w:rFonts w:ascii="宋体" w:eastAsia="宋体" w:hAnsi="宋体" w:hint="eastAsia"/>
        </w:rPr>
        <w:t>本小节将接着从外部竞争环境的角度对9个子市场作出进一步评估。</w:t>
      </w:r>
    </w:p>
    <w:p w14:paraId="30457F3B" w14:textId="73DDDE9B" w:rsidR="00FF215C" w:rsidRDefault="003721CF" w:rsidP="003721CF">
      <w:pPr>
        <w:spacing w:line="360" w:lineRule="auto"/>
        <w:ind w:firstLine="420"/>
        <w:rPr>
          <w:rFonts w:ascii="宋体" w:eastAsia="宋体" w:hAnsi="宋体" w:hint="eastAsia"/>
        </w:rPr>
      </w:pPr>
      <w:r>
        <w:rPr>
          <w:rFonts w:ascii="宋体" w:eastAsia="宋体" w:hAnsi="宋体" w:hint="eastAsia"/>
        </w:rPr>
        <w:t xml:space="preserve"> </w:t>
      </w:r>
      <w:r w:rsidR="00043C69">
        <w:rPr>
          <w:rFonts w:ascii="宋体" w:eastAsia="宋体" w:hAnsi="宋体" w:hint="eastAsia"/>
        </w:rPr>
        <w:t>对市场上提供定位、跟踪相关产品和服务的厂商进行了检索，</w:t>
      </w:r>
      <w:r w:rsidR="004C1420">
        <w:rPr>
          <w:rFonts w:ascii="宋体" w:eastAsia="宋体" w:hAnsi="宋体" w:hint="eastAsia"/>
        </w:rPr>
        <w:t>根据智能定位卡的应用场景以及</w:t>
      </w:r>
      <w:r w:rsidR="00043C69">
        <w:rPr>
          <w:rFonts w:ascii="宋体" w:eastAsia="宋体" w:hAnsi="宋体" w:hint="eastAsia"/>
        </w:rPr>
        <w:t>现有市场上的厂商能力分析，目前关于智能定位卡产品的潜在竞争对手</w:t>
      </w:r>
      <w:r w:rsidR="00CC5840">
        <w:rPr>
          <w:rFonts w:ascii="宋体" w:eastAsia="宋体" w:hAnsi="宋体" w:hint="eastAsia"/>
        </w:rPr>
        <w:t>主要分成三类</w:t>
      </w:r>
      <w:r w:rsidR="00D83DD2">
        <w:rPr>
          <w:rFonts w:ascii="宋体" w:eastAsia="宋体" w:hAnsi="宋体" w:hint="eastAsia"/>
        </w:rPr>
        <w:t>，如下表所示：</w:t>
      </w:r>
    </w:p>
    <w:p w14:paraId="1F149A12" w14:textId="33030F4D" w:rsidR="00D83DD2" w:rsidRDefault="00C31B93" w:rsidP="00935482">
      <w:pPr>
        <w:spacing w:line="360" w:lineRule="auto"/>
        <w:rPr>
          <w:rFonts w:ascii="宋体" w:eastAsia="宋体" w:hAnsi="宋体" w:hint="eastAsia"/>
        </w:rPr>
      </w:pPr>
      <w:r>
        <w:rPr>
          <w:rFonts w:ascii="宋体" w:eastAsia="宋体" w:hAnsi="宋体" w:hint="eastAsia"/>
        </w:rPr>
        <w:t xml:space="preserve">       </w:t>
      </w:r>
      <w:r w:rsidR="00665D3B" w:rsidRPr="00665D3B">
        <w:rPr>
          <w:rFonts w:ascii="宋体" w:eastAsia="宋体" w:hAnsi="宋体"/>
        </w:rPr>
        <w:lastRenderedPageBreak/>
        <w:drawing>
          <wp:inline distT="0" distB="0" distL="0" distR="0" wp14:anchorId="176EB8D8" wp14:editId="40EEDAEA">
            <wp:extent cx="5270500" cy="3298825"/>
            <wp:effectExtent l="0" t="0" r="1270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298825"/>
                    </a:xfrm>
                    <a:prstGeom prst="rect">
                      <a:avLst/>
                    </a:prstGeom>
                  </pic:spPr>
                </pic:pic>
              </a:graphicData>
            </a:graphic>
          </wp:inline>
        </w:drawing>
      </w:r>
    </w:p>
    <w:p w14:paraId="5E23ABCA" w14:textId="145DFFC0" w:rsidR="00D83DD2" w:rsidRDefault="00010DDA" w:rsidP="00010DDA">
      <w:pPr>
        <w:spacing w:line="360" w:lineRule="auto"/>
        <w:ind w:firstLine="420"/>
        <w:rPr>
          <w:rFonts w:ascii="Cambria" w:eastAsia="Cambria" w:hAnsi="Cambria" w:cs="Cambria" w:hint="eastAsia"/>
        </w:rPr>
      </w:pPr>
      <w:r>
        <w:rPr>
          <w:rFonts w:ascii="宋体" w:eastAsia="宋体" w:hAnsi="宋体" w:hint="eastAsia"/>
        </w:rPr>
        <w:t xml:space="preserve"> </w:t>
      </w:r>
      <w:r w:rsidR="00A470B7">
        <w:rPr>
          <w:rFonts w:ascii="宋体" w:eastAsia="宋体" w:hAnsi="宋体" w:hint="eastAsia"/>
        </w:rPr>
        <w:t>一是传统的定位卡厂商，如康凯斯、得科以及其他深圳从事定位跟踪器的厂商，他们的主要优势是产品定位、跟踪品质可靠，行业耕耘多年，有较固定的客户和市场。此类竞争对手的突出特点就是定位卡产品的多样化，且多以工程卡产品为主，如应用到汽车、电瓶车等领域，作为相关产品的零部件供应商。他们在新的5G+iOT的新技术趋势下，团队技术能力处于劣势，包括设计、软件和工程技术在新的物联网时代相比其他两类竞争对手都存在短板。另外该类型的厂商尽管产品形态多样好，但对垂直领域的业务理解非常浅，主要以硬件产品形态提供，没有完善的平台应用软件。不过他们也在进行改变，我们在康凯斯的官网上也发现了智能学生卡产品以及应用解决方案，说明这类型厂商也正在从单一硬件厂商向产品及应用服务</w:t>
      </w:r>
      <w:r w:rsidR="00A470B7">
        <w:rPr>
          <w:rFonts w:ascii="Cambria" w:eastAsia="Cambria" w:hAnsi="Cambria" w:cs="Cambria" w:hint="eastAsia"/>
        </w:rPr>
        <w:t>商方向升级转型。</w:t>
      </w:r>
    </w:p>
    <w:p w14:paraId="0C2F3B17" w14:textId="0E493A14" w:rsidR="000D536F" w:rsidRDefault="000D536F" w:rsidP="00010DDA">
      <w:pPr>
        <w:spacing w:line="360" w:lineRule="auto"/>
        <w:ind w:firstLine="420"/>
        <w:rPr>
          <w:rFonts w:ascii="Cambria" w:eastAsia="Cambria" w:hAnsi="Cambria" w:cs="Cambria" w:hint="eastAsia"/>
        </w:rPr>
      </w:pPr>
      <w:r>
        <w:rPr>
          <w:rFonts w:ascii="Cambria" w:eastAsia="Cambria" w:hAnsi="Cambria" w:cs="Cambria" w:hint="eastAsia"/>
        </w:rPr>
        <w:t>二是智能手表厂商</w:t>
      </w:r>
      <w:r w:rsidR="00665D3B">
        <w:rPr>
          <w:rFonts w:ascii="Cambria" w:eastAsia="Cambria" w:hAnsi="Cambria" w:cs="Cambria" w:hint="eastAsia"/>
        </w:rPr>
        <w:t>（儿童消费品方向）</w:t>
      </w:r>
      <w:r>
        <w:rPr>
          <w:rFonts w:ascii="Cambria" w:eastAsia="Cambria" w:hAnsi="Cambria" w:cs="Cambria" w:hint="eastAsia"/>
        </w:rPr>
        <w:t>，</w:t>
      </w:r>
      <w:r w:rsidR="0043566F">
        <w:rPr>
          <w:rFonts w:ascii="Cambria" w:eastAsia="Cambria" w:hAnsi="Cambria" w:cs="Cambria" w:hint="eastAsia"/>
        </w:rPr>
        <w:t>以儿童关爱市场为主的厂商，比如小天才。</w:t>
      </w:r>
      <w:r>
        <w:rPr>
          <w:rFonts w:ascii="Cambria" w:eastAsia="Cambria" w:hAnsi="Cambria" w:cs="Cambria" w:hint="eastAsia"/>
        </w:rPr>
        <w:t>这类厂商</w:t>
      </w:r>
      <w:r w:rsidR="0043566F">
        <w:rPr>
          <w:rFonts w:ascii="Cambria" w:eastAsia="Cambria" w:hAnsi="Cambria" w:cs="Cambria" w:hint="eastAsia"/>
        </w:rPr>
        <w:t>名气大、实力雄厚，技术能力强。其产品主要以个人消费品为主，且销售渠道主要以线上和线下零售为主，单品价格较高。产品形态</w:t>
      </w:r>
      <w:r w:rsidR="00170F86">
        <w:rPr>
          <w:rFonts w:ascii="Cambria" w:eastAsia="Cambria" w:hAnsi="Cambria" w:cs="Cambria" w:hint="eastAsia"/>
        </w:rPr>
        <w:t>是一个手表形</w:t>
      </w:r>
      <w:r w:rsidR="00170F86">
        <w:rPr>
          <w:rFonts w:ascii="Cambria" w:eastAsia="Cambria" w:hAnsi="Cambria" w:cs="Cambria" w:hint="eastAsia"/>
        </w:rPr>
        <w:lastRenderedPageBreak/>
        <w:t>式的电话</w:t>
      </w:r>
      <w:r w:rsidR="0043566F">
        <w:rPr>
          <w:rFonts w:ascii="Cambria" w:eastAsia="Cambria" w:hAnsi="Cambria" w:cs="Cambria" w:hint="eastAsia"/>
        </w:rPr>
        <w:t>，工业设计美观漂亮，深受家长和小朋友喜欢，其核心功能为通话、报警</w:t>
      </w:r>
      <w:r w:rsidR="00325431">
        <w:rPr>
          <w:rFonts w:ascii="Cambria" w:eastAsia="Cambria" w:hAnsi="Cambria" w:cs="Cambria" w:hint="eastAsia"/>
        </w:rPr>
        <w:t>、</w:t>
      </w:r>
      <w:r w:rsidR="0043566F">
        <w:rPr>
          <w:rFonts w:ascii="Cambria" w:eastAsia="Cambria" w:hAnsi="Cambria" w:cs="Cambria" w:hint="eastAsia"/>
        </w:rPr>
        <w:t>定位跟踪</w:t>
      </w:r>
      <w:r w:rsidR="00325431">
        <w:rPr>
          <w:rFonts w:ascii="Cambria" w:eastAsia="Cambria" w:hAnsi="Cambria" w:cs="Cambria" w:hint="eastAsia"/>
        </w:rPr>
        <w:t>以及防水</w:t>
      </w:r>
      <w:r w:rsidR="0043566F">
        <w:rPr>
          <w:rFonts w:ascii="Cambria" w:eastAsia="Cambria" w:hAnsi="Cambria" w:cs="Cambria" w:hint="eastAsia"/>
        </w:rPr>
        <w:t>等。</w:t>
      </w:r>
      <w:r w:rsidR="00325431">
        <w:rPr>
          <w:rFonts w:ascii="Cambria" w:eastAsia="Cambria" w:hAnsi="Cambria" w:cs="Cambria" w:hint="eastAsia"/>
        </w:rPr>
        <w:t>此类公司战略目标清晰，产品品类单一，基本只做儿童智能手表这一款产品</w:t>
      </w:r>
      <w:r w:rsidR="00170F86">
        <w:rPr>
          <w:rFonts w:ascii="Cambria" w:eastAsia="Cambria" w:hAnsi="Cambria" w:cs="Cambria" w:hint="eastAsia"/>
        </w:rPr>
        <w:t>，该类厂商的核心能力是产品定义和市场营销运营能力。</w:t>
      </w:r>
    </w:p>
    <w:p w14:paraId="4BDFF48F" w14:textId="157F182A" w:rsidR="00170F86" w:rsidRDefault="00170F86" w:rsidP="00010DDA">
      <w:pPr>
        <w:spacing w:line="360" w:lineRule="auto"/>
        <w:ind w:firstLine="420"/>
        <w:rPr>
          <w:rFonts w:ascii="Cambria" w:eastAsia="Cambria" w:hAnsi="Cambria" w:cs="Cambria" w:hint="eastAsia"/>
        </w:rPr>
      </w:pPr>
      <w:r>
        <w:rPr>
          <w:rFonts w:ascii="Cambria" w:eastAsia="Cambria" w:hAnsi="Cambria" w:cs="Cambria" w:hint="eastAsia"/>
        </w:rPr>
        <w:t>三是垂直领域</w:t>
      </w:r>
      <w:r w:rsidR="00665D3B">
        <w:rPr>
          <w:rFonts w:ascii="Cambria" w:eastAsia="Cambria" w:hAnsi="Cambria" w:cs="Cambria" w:hint="eastAsia"/>
        </w:rPr>
        <w:t>平台运营型</w:t>
      </w:r>
      <w:r>
        <w:rPr>
          <w:rFonts w:ascii="Cambria" w:eastAsia="Cambria" w:hAnsi="Cambria" w:cs="Cambria" w:hint="eastAsia"/>
        </w:rPr>
        <w:t>，小牧童以畜牧业智能管理为核心提供硬件加平台的服务</w:t>
      </w:r>
      <w:r w:rsidR="00665D3B">
        <w:rPr>
          <w:rFonts w:ascii="Cambria" w:eastAsia="Cambria" w:hAnsi="Cambria" w:cs="Cambria" w:hint="eastAsia"/>
        </w:rPr>
        <w:t>，陪彼以宠物看护管理为核心提供硬件加平台的服务。这</w:t>
      </w:r>
      <w:r>
        <w:rPr>
          <w:rFonts w:ascii="Cambria" w:eastAsia="Cambria" w:hAnsi="Cambria" w:cs="Cambria" w:hint="eastAsia"/>
        </w:rPr>
        <w:t>类企业是典型的</w:t>
      </w:r>
    </w:p>
    <w:p w14:paraId="0A034304" w14:textId="06F2C8FE" w:rsidR="00C31B93" w:rsidRDefault="00665D3B" w:rsidP="00665D3B">
      <w:pPr>
        <w:spacing w:line="360" w:lineRule="auto"/>
        <w:rPr>
          <w:rFonts w:ascii="宋体" w:eastAsia="宋体" w:hAnsi="宋体" w:hint="eastAsia"/>
        </w:rPr>
      </w:pPr>
      <w:r>
        <w:rPr>
          <w:rFonts w:ascii="宋体" w:eastAsia="宋体" w:hAnsi="宋体" w:hint="eastAsia"/>
        </w:rPr>
        <w:t>基于物联网产品体系的互联网平台商业运营公司，主要的商业模式是硬件和平台数据运营增值价值。这类厂商的特点是所服务的领域非常专一，一般只做一个细分市场的垂直应用，对业务理解非常深刻，平台提供的功能服务非常完善，功能体验较好。</w:t>
      </w:r>
    </w:p>
    <w:p w14:paraId="421A5319" w14:textId="143785A9" w:rsidR="00665D3B" w:rsidRDefault="00665D3B" w:rsidP="00665D3B">
      <w:pPr>
        <w:spacing w:line="360" w:lineRule="auto"/>
        <w:rPr>
          <w:rFonts w:ascii="宋体" w:eastAsia="宋体" w:hAnsi="宋体" w:hint="eastAsia"/>
        </w:rPr>
      </w:pPr>
      <w:r>
        <w:rPr>
          <w:rFonts w:ascii="宋体" w:eastAsia="宋体" w:hAnsi="宋体" w:hint="eastAsia"/>
        </w:rPr>
        <w:tab/>
        <w:t xml:space="preserve"> 四</w:t>
      </w:r>
      <w:r w:rsidR="007B317D">
        <w:rPr>
          <w:rFonts w:ascii="宋体" w:eastAsia="宋体" w:hAnsi="宋体" w:hint="eastAsia"/>
        </w:rPr>
        <w:t>是垂直领域平台方案型，面向</w:t>
      </w:r>
      <w:r w:rsidR="00272364">
        <w:rPr>
          <w:rFonts w:ascii="宋体" w:eastAsia="宋体" w:hAnsi="宋体" w:hint="eastAsia"/>
        </w:rPr>
        <w:t>行业客户提供基于硬件产品为基础的系统平台解决方案，为服务者赋能。如爱牵挂以智慧养老方向为核心提供相关电子设备和系统平台，助力养老院提供更高质量的服务。这类企业主要以运营商和大客户代理的形式进行市场营销，主要以To B的业务为主。此类企业区别与传统的定位跟踪器硬件厂家，没有传统定位器厂商涉足的领域多，但具备一定的创新性和软件技术能力。跟垂直领域平台运营公司相比，涉足的垂直领域行业大多不止一个，产品和服务覆盖面相对宽一些。</w:t>
      </w:r>
    </w:p>
    <w:p w14:paraId="65B427EF" w14:textId="1D521AF1" w:rsidR="00263AA1" w:rsidRDefault="00263AA1" w:rsidP="00665D3B">
      <w:pPr>
        <w:spacing w:line="360" w:lineRule="auto"/>
        <w:rPr>
          <w:rFonts w:ascii="宋体" w:eastAsia="宋体" w:hAnsi="宋体" w:hint="eastAsia"/>
        </w:rPr>
      </w:pPr>
      <w:r>
        <w:rPr>
          <w:rFonts w:ascii="宋体" w:eastAsia="宋体" w:hAnsi="宋体" w:hint="eastAsia"/>
        </w:rPr>
        <w:tab/>
        <w:t xml:space="preserve"> </w:t>
      </w:r>
      <w:r w:rsidR="00345CEF">
        <w:rPr>
          <w:rFonts w:ascii="宋体" w:eastAsia="宋体" w:hAnsi="宋体" w:hint="eastAsia"/>
        </w:rPr>
        <w:t>这里根据检索的信息，整理了一个细分市场竞争分析，详情请见下表：</w:t>
      </w:r>
    </w:p>
    <w:p w14:paraId="3A6DB1FD" w14:textId="6F1DFA00" w:rsidR="00345CEF" w:rsidRDefault="00A81286" w:rsidP="00665D3B">
      <w:pPr>
        <w:spacing w:line="360" w:lineRule="auto"/>
        <w:rPr>
          <w:rFonts w:ascii="宋体" w:eastAsia="宋体" w:hAnsi="宋体" w:hint="eastAsia"/>
        </w:rPr>
      </w:pPr>
      <w:r w:rsidRPr="00A81286">
        <w:rPr>
          <w:rFonts w:ascii="宋体" w:eastAsia="宋体" w:hAnsi="宋体"/>
        </w:rPr>
        <w:lastRenderedPageBreak/>
        <w:drawing>
          <wp:inline distT="0" distB="0" distL="0" distR="0" wp14:anchorId="6C0CB20E" wp14:editId="1934F827">
            <wp:extent cx="5270500" cy="5429885"/>
            <wp:effectExtent l="0" t="0" r="1270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5429885"/>
                    </a:xfrm>
                    <a:prstGeom prst="rect">
                      <a:avLst/>
                    </a:prstGeom>
                  </pic:spPr>
                </pic:pic>
              </a:graphicData>
            </a:graphic>
          </wp:inline>
        </w:drawing>
      </w:r>
    </w:p>
    <w:p w14:paraId="2212FAD9" w14:textId="5C01EF83" w:rsidR="001F42CE" w:rsidRPr="00345CEF" w:rsidRDefault="001F42CE" w:rsidP="00665D3B">
      <w:pPr>
        <w:spacing w:line="360" w:lineRule="auto"/>
        <w:rPr>
          <w:rFonts w:ascii="宋体" w:eastAsia="宋体" w:hAnsi="宋体" w:hint="eastAsia"/>
        </w:rPr>
      </w:pPr>
      <w:r>
        <w:rPr>
          <w:rFonts w:ascii="宋体" w:eastAsia="宋体" w:hAnsi="宋体" w:hint="eastAsia"/>
        </w:rPr>
        <w:tab/>
        <w:t>至此，9个细分子市场已经完成了初步市场评估、PEST趋势影响评估以及市场竞争环境的评估，接下来将从A公司自身内部业务能力最终审视上面划分的9个子市场，以便最终完成目标市场定位。</w:t>
      </w:r>
    </w:p>
    <w:p w14:paraId="75FC71DB" w14:textId="1E3D9BC6" w:rsidR="00935482" w:rsidRDefault="00B81B32" w:rsidP="00935482">
      <w:pPr>
        <w:spacing w:line="360" w:lineRule="auto"/>
        <w:outlineLvl w:val="2"/>
        <w:rPr>
          <w:rFonts w:ascii="宋体" w:eastAsia="宋体" w:hAnsi="宋体"/>
        </w:rPr>
      </w:pPr>
      <w:r>
        <w:rPr>
          <w:rFonts w:ascii="宋体" w:eastAsia="宋体" w:hAnsi="宋体" w:hint="eastAsia"/>
        </w:rPr>
        <w:t>4.2.3</w:t>
      </w:r>
      <w:r w:rsidR="00935482">
        <w:rPr>
          <w:rFonts w:ascii="宋体" w:eastAsia="宋体" w:hAnsi="宋体" w:hint="eastAsia"/>
        </w:rPr>
        <w:t xml:space="preserve"> A公司的业务能力评估</w:t>
      </w:r>
    </w:p>
    <w:p w14:paraId="554A1282" w14:textId="062BC730" w:rsidR="00131E7A" w:rsidRDefault="00CC4E53" w:rsidP="00935482">
      <w:pPr>
        <w:spacing w:line="360" w:lineRule="auto"/>
        <w:rPr>
          <w:rFonts w:ascii="宋体" w:eastAsia="宋体" w:hAnsi="宋体" w:hint="eastAsia"/>
        </w:rPr>
      </w:pPr>
      <w:r>
        <w:rPr>
          <w:rFonts w:ascii="宋体" w:eastAsia="宋体" w:hAnsi="宋体" w:hint="eastAsia"/>
        </w:rPr>
        <w:tab/>
      </w:r>
      <w:r w:rsidR="00131E7A">
        <w:rPr>
          <w:rFonts w:ascii="宋体" w:eastAsia="宋体" w:hAnsi="宋体" w:hint="eastAsia"/>
        </w:rPr>
        <w:t>上面两个小节对A公司进行市场细分，并根据初步信息整了A公司的市场细分画像。进而再根据趋势因素以及标杆竞争因素等两个</w:t>
      </w:r>
      <w:r w:rsidR="003B1A9E">
        <w:rPr>
          <w:rFonts w:ascii="宋体" w:eastAsia="宋体" w:hAnsi="宋体" w:hint="eastAsia"/>
        </w:rPr>
        <w:t>外部信息对划分出的子市场再次评估，本小节着重从企业内部资源禀赋和业务能力的角度，重新审视智能定位卡划分出的若干个子市场</w:t>
      </w:r>
      <w:r w:rsidR="00495BD7">
        <w:rPr>
          <w:rFonts w:ascii="宋体" w:eastAsia="宋体" w:hAnsi="宋体" w:hint="eastAsia"/>
        </w:rPr>
        <w:t>，以确定A公司未来进入到哪些适合自身发展的子</w:t>
      </w:r>
      <w:r w:rsidR="00495BD7">
        <w:rPr>
          <w:rFonts w:ascii="宋体" w:eastAsia="宋体" w:hAnsi="宋体" w:hint="eastAsia"/>
        </w:rPr>
        <w:lastRenderedPageBreak/>
        <w:t>市场发展。</w:t>
      </w:r>
    </w:p>
    <w:p w14:paraId="2DEA2C32" w14:textId="15B4F9F8" w:rsidR="00566ABC" w:rsidRDefault="00566ABC" w:rsidP="00131E7A">
      <w:pPr>
        <w:spacing w:line="360" w:lineRule="auto"/>
        <w:ind w:firstLine="420"/>
        <w:rPr>
          <w:rFonts w:ascii="宋体" w:eastAsia="宋体" w:hAnsi="宋体" w:hint="eastAsia"/>
        </w:rPr>
      </w:pPr>
      <w:r>
        <w:rPr>
          <w:rFonts w:ascii="宋体" w:eastAsia="宋体" w:hAnsi="宋体" w:hint="eastAsia"/>
        </w:rPr>
        <w:t>A公司的传统主营业务主要是无线局域网和广域网模组，主要为传统家电厂商提供服务</w:t>
      </w:r>
      <w:r w:rsidR="006F0C1B">
        <w:rPr>
          <w:rFonts w:ascii="宋体" w:eastAsia="宋体" w:hAnsi="宋体" w:hint="eastAsia"/>
        </w:rPr>
        <w:t>。传统主营业务对智能定位卡的支撑主要是技术方面的支撑，即设计生产模组的能力可以应用到设计、研发和制造智能定位卡上。除此以外，A公司尚处于成立初期，其他相关的业务能力还比较弱。</w:t>
      </w:r>
      <w:r w:rsidR="00CC4E53">
        <w:rPr>
          <w:rFonts w:ascii="宋体" w:eastAsia="宋体" w:hAnsi="宋体" w:hint="eastAsia"/>
        </w:rPr>
        <w:t xml:space="preserve"> </w:t>
      </w:r>
    </w:p>
    <w:p w14:paraId="70A8DDEF" w14:textId="0EDB635C" w:rsidR="00935482" w:rsidRDefault="006F0C1B" w:rsidP="00566ABC">
      <w:pPr>
        <w:spacing w:line="360" w:lineRule="auto"/>
        <w:ind w:firstLine="420"/>
        <w:rPr>
          <w:rFonts w:ascii="宋体" w:eastAsia="宋体" w:hAnsi="宋体" w:hint="eastAsia"/>
        </w:rPr>
      </w:pPr>
      <w:r>
        <w:rPr>
          <w:rFonts w:ascii="宋体" w:eastAsia="宋体" w:hAnsi="宋体" w:hint="eastAsia"/>
        </w:rPr>
        <w:t>但是本论文开篇就介绍了</w:t>
      </w:r>
      <w:r w:rsidR="00CC4E53">
        <w:rPr>
          <w:rFonts w:ascii="宋体" w:eastAsia="宋体" w:hAnsi="宋体" w:hint="eastAsia"/>
        </w:rPr>
        <w:t>A公司是一家大型国有制造企业集团的下属子公司，A公司的业务能力除了本身所具备的能力以外，其背后的母公司的业务能力也可以作为A公司开展业务的重要支撑。</w:t>
      </w:r>
      <w:r w:rsidR="0066284D">
        <w:rPr>
          <w:rFonts w:ascii="宋体" w:eastAsia="宋体" w:hAnsi="宋体" w:hint="eastAsia"/>
        </w:rPr>
        <w:t>基于大型国有企业集团的优势，A公司在过去三年和国内的三大运营商以及海外的一些大型运营商保持着很好的战略合作关系；另外集团母公司下分别有三家垂直领域的公司，分别从事智慧教育、智慧健康和智慧城市相关领域的业务</w:t>
      </w:r>
      <w:r w:rsidR="000C6899">
        <w:rPr>
          <w:rFonts w:ascii="宋体" w:eastAsia="宋体" w:hAnsi="宋体" w:hint="eastAsia"/>
        </w:rPr>
        <w:t>，对A公司在未来开展智能定位卡业务有非常好的行业和产品互补性。</w:t>
      </w:r>
      <w:r w:rsidR="00023528">
        <w:rPr>
          <w:rFonts w:ascii="宋体" w:eastAsia="宋体" w:hAnsi="宋体" w:hint="eastAsia"/>
        </w:rPr>
        <w:t>而且A公司的母公司在传统电子消费品领域深根多年，无论在电子制造还是消费品分销零售方面，均能给A公司的智能定位卡业务提供较大的支撑。通过表格可以从A企业内部去挖掘相关能力支撑，从而再对子市场进行重新审视，判断A公司未来应该进入哪些个符合自身发展方向的子市场。</w:t>
      </w:r>
    </w:p>
    <w:p w14:paraId="1F4B6C61" w14:textId="0B0C04C6" w:rsidR="00714829" w:rsidRDefault="00801DAF" w:rsidP="00566ABC">
      <w:pPr>
        <w:spacing w:line="360" w:lineRule="auto"/>
        <w:ind w:firstLine="420"/>
        <w:rPr>
          <w:rFonts w:ascii="宋体" w:eastAsia="宋体" w:hAnsi="宋体" w:hint="eastAsia"/>
        </w:rPr>
      </w:pPr>
      <w:r w:rsidRPr="00801DAF">
        <w:rPr>
          <w:rFonts w:ascii="宋体" w:eastAsia="宋体" w:hAnsi="宋体"/>
        </w:rPr>
        <w:lastRenderedPageBreak/>
        <w:drawing>
          <wp:inline distT="0" distB="0" distL="0" distR="0" wp14:anchorId="671FD653" wp14:editId="02DF8E00">
            <wp:extent cx="5270500" cy="388810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888105"/>
                    </a:xfrm>
                    <a:prstGeom prst="rect">
                      <a:avLst/>
                    </a:prstGeom>
                  </pic:spPr>
                </pic:pic>
              </a:graphicData>
            </a:graphic>
          </wp:inline>
        </w:drawing>
      </w:r>
    </w:p>
    <w:p w14:paraId="6BFE47CC" w14:textId="529B6122" w:rsidR="00566ABC" w:rsidRPr="00566ABC" w:rsidRDefault="00566ABC" w:rsidP="00935482">
      <w:pPr>
        <w:spacing w:line="360" w:lineRule="auto"/>
        <w:rPr>
          <w:rFonts w:ascii="宋体" w:eastAsia="宋体" w:hAnsi="宋体"/>
        </w:rPr>
      </w:pPr>
      <w:r>
        <w:rPr>
          <w:rFonts w:ascii="宋体" w:eastAsia="宋体" w:hAnsi="宋体" w:hint="eastAsia"/>
        </w:rPr>
        <w:tab/>
        <w:t xml:space="preserve"> </w:t>
      </w:r>
    </w:p>
    <w:p w14:paraId="692FF0C1" w14:textId="6ABB22B6" w:rsidR="00935482" w:rsidRDefault="00250F66" w:rsidP="00935482">
      <w:pPr>
        <w:spacing w:line="360" w:lineRule="auto"/>
        <w:outlineLvl w:val="2"/>
        <w:rPr>
          <w:rFonts w:ascii="宋体" w:eastAsia="宋体" w:hAnsi="宋体"/>
        </w:rPr>
      </w:pPr>
      <w:r>
        <w:rPr>
          <w:rFonts w:ascii="宋体" w:eastAsia="宋体" w:hAnsi="宋体" w:hint="eastAsia"/>
        </w:rPr>
        <w:t>4.2.4</w:t>
      </w:r>
      <w:r w:rsidR="00935482">
        <w:rPr>
          <w:rFonts w:ascii="宋体" w:eastAsia="宋体" w:hAnsi="宋体" w:hint="eastAsia"/>
        </w:rPr>
        <w:t xml:space="preserve"> 目标市场选择</w:t>
      </w:r>
    </w:p>
    <w:p w14:paraId="6F341AD1" w14:textId="32D93D81" w:rsidR="00935482" w:rsidRDefault="004F363A" w:rsidP="00935482">
      <w:pPr>
        <w:spacing w:line="360" w:lineRule="auto"/>
        <w:rPr>
          <w:rFonts w:ascii="宋体" w:eastAsia="宋体" w:hAnsi="宋体" w:hint="eastAsia"/>
        </w:rPr>
      </w:pPr>
      <w:r>
        <w:rPr>
          <w:rFonts w:ascii="宋体" w:eastAsia="宋体" w:hAnsi="宋体" w:hint="eastAsia"/>
        </w:rPr>
        <w:tab/>
      </w:r>
      <w:r w:rsidR="006D429A">
        <w:rPr>
          <w:rFonts w:ascii="宋体" w:eastAsia="宋体" w:hAnsi="宋体" w:hint="eastAsia"/>
        </w:rPr>
        <w:t>上面对智能定位卡的市场做了详细的分析评估，接下来将要确定符合A公司发展方向的目标市场。目标市场的确定，</w:t>
      </w:r>
      <w:r w:rsidR="00C653AA">
        <w:rPr>
          <w:rFonts w:ascii="宋体" w:eastAsia="宋体" w:hAnsi="宋体" w:hint="eastAsia"/>
        </w:rPr>
        <w:t>需要下面三个方面的因素来确定：</w:t>
      </w:r>
    </w:p>
    <w:p w14:paraId="195D7EE1" w14:textId="0628BD29" w:rsidR="00C653AA" w:rsidRPr="006C2D4B" w:rsidRDefault="006C2D4B" w:rsidP="006C2D4B">
      <w:pPr>
        <w:spacing w:line="360" w:lineRule="auto"/>
        <w:ind w:firstLine="420"/>
        <w:rPr>
          <w:rFonts w:ascii="宋体" w:eastAsia="宋体" w:hAnsi="宋体" w:hint="eastAsia"/>
        </w:rPr>
      </w:pPr>
      <w:r>
        <w:rPr>
          <w:rFonts w:ascii="宋体" w:eastAsia="宋体" w:hAnsi="宋体" w:hint="eastAsia"/>
        </w:rPr>
        <w:t>一、</w:t>
      </w:r>
      <w:r w:rsidR="00C653AA" w:rsidRPr="006C2D4B">
        <w:rPr>
          <w:rFonts w:ascii="宋体" w:eastAsia="宋体" w:hAnsi="宋体" w:hint="eastAsia"/>
        </w:rPr>
        <w:t>市场的规模，即细分市场需要有较大的市场空间，市场规模要足够大，同时该市场要有足够的潜力，企业进入该市场才有机会快速发展。反之一个市场规模不大，甚至呈现萎缩的趋势，企业即便进入了这个市场短期取得阶段性成果，长远来看也不利于企业的发展。</w:t>
      </w:r>
    </w:p>
    <w:p w14:paraId="3C803513" w14:textId="1D8B8D87" w:rsidR="00C653AA" w:rsidRPr="006C2D4B" w:rsidRDefault="006C2D4B" w:rsidP="006C2D4B">
      <w:pPr>
        <w:spacing w:line="360" w:lineRule="auto"/>
        <w:ind w:firstLine="420"/>
        <w:rPr>
          <w:rFonts w:ascii="宋体" w:eastAsia="宋体" w:hAnsi="宋体" w:hint="eastAsia"/>
        </w:rPr>
      </w:pPr>
      <w:r>
        <w:rPr>
          <w:rFonts w:ascii="宋体" w:eastAsia="宋体" w:hAnsi="宋体" w:hint="eastAsia"/>
        </w:rPr>
        <w:t>二、</w:t>
      </w:r>
      <w:r w:rsidR="00C653AA" w:rsidRPr="006C2D4B">
        <w:rPr>
          <w:rFonts w:ascii="宋体" w:eastAsia="宋体" w:hAnsi="宋体" w:hint="eastAsia"/>
        </w:rPr>
        <w:t>市场吸引力，即便某个细分市场规模较大，但是该子市场目前处于生命周期的培育阶段，当期市场规模有限。同时还有大量的玩家在这个市场里面，比如10年前的人工智能和智慧家庭等行业，总体规模来看市场规模都非常大，行业天花板很高，但是当时从行业和技术来看都属于行业生命周期的培育阶段，过</w:t>
      </w:r>
      <w:r w:rsidR="00C653AA" w:rsidRPr="006C2D4B">
        <w:rPr>
          <w:rFonts w:ascii="宋体" w:eastAsia="宋体" w:hAnsi="宋体" w:hint="eastAsia"/>
        </w:rPr>
        <w:lastRenderedPageBreak/>
        <w:t>早进入或者过大投入都无济于事。</w:t>
      </w:r>
      <w:r w:rsidR="00530038" w:rsidRPr="006C2D4B">
        <w:rPr>
          <w:rFonts w:ascii="宋体" w:eastAsia="宋体" w:hAnsi="宋体" w:hint="eastAsia"/>
        </w:rPr>
        <w:t>企业要选择当前规模较大，处于成长期，竞争对手相对较弱的市场作为目标市场。</w:t>
      </w:r>
    </w:p>
    <w:p w14:paraId="2D049BE7" w14:textId="2FB8F2CA" w:rsidR="00C653AA" w:rsidRPr="006C2D4B" w:rsidRDefault="006C2D4B" w:rsidP="006C2D4B">
      <w:pPr>
        <w:spacing w:line="360" w:lineRule="auto"/>
        <w:ind w:firstLine="420"/>
        <w:rPr>
          <w:rFonts w:ascii="宋体" w:eastAsia="宋体" w:hAnsi="宋体" w:hint="eastAsia"/>
        </w:rPr>
      </w:pPr>
      <w:r>
        <w:rPr>
          <w:rFonts w:ascii="宋体" w:eastAsia="宋体" w:hAnsi="宋体" w:hint="eastAsia"/>
        </w:rPr>
        <w:t>三、</w:t>
      </w:r>
      <w:r w:rsidR="00C653AA" w:rsidRPr="006C2D4B">
        <w:rPr>
          <w:rFonts w:ascii="宋体" w:eastAsia="宋体" w:hAnsi="宋体" w:hint="eastAsia"/>
        </w:rPr>
        <w:t>目标市场需要和企业的战略与业务能力相匹配，</w:t>
      </w:r>
      <w:r w:rsidR="00530038" w:rsidRPr="006C2D4B">
        <w:rPr>
          <w:rFonts w:ascii="宋体" w:eastAsia="宋体" w:hAnsi="宋体" w:hint="eastAsia"/>
        </w:rPr>
        <w:t>某些市场规模很大，</w:t>
      </w:r>
      <w:r w:rsidR="00D101D5" w:rsidRPr="006C2D4B">
        <w:rPr>
          <w:rFonts w:ascii="宋体" w:eastAsia="宋体" w:hAnsi="宋体" w:hint="eastAsia"/>
        </w:rPr>
        <w:t>竞市场吸引力也非常大，但是该市场方向与企业自身的战略与业务能力不匹配，企业也是不能进入这样的市场的。因为企业的战略决定了企业的主营业务方向和核心目标，若看着有机会的市场就上项目，只会不断分散企业的精力，反而无法强其根基。同时企业的战略也形同虚设，无法在企业组织内部形成战略共识，企业组织效率也会降低。</w:t>
      </w:r>
    </w:p>
    <w:p w14:paraId="19EAEFC6" w14:textId="3C13C9A3" w:rsidR="00240BC8" w:rsidRDefault="00073DE1" w:rsidP="00073DE1">
      <w:pPr>
        <w:spacing w:line="360" w:lineRule="auto"/>
        <w:ind w:firstLine="420"/>
        <w:rPr>
          <w:rFonts w:ascii="宋体" w:eastAsia="宋体" w:hAnsi="宋体" w:hint="eastAsia"/>
        </w:rPr>
      </w:pPr>
      <w:r>
        <w:rPr>
          <w:rFonts w:ascii="宋体" w:eastAsia="宋体" w:hAnsi="宋体" w:hint="eastAsia"/>
        </w:rPr>
        <w:t xml:space="preserve"> 根据上面三个评价因素，对之前划分的9个细分市场进行最终评估打分：如下表：</w:t>
      </w:r>
    </w:p>
    <w:p w14:paraId="5E2B3AAB" w14:textId="37C3EB11" w:rsidR="00073DE1" w:rsidRDefault="002369CF" w:rsidP="00073DE1">
      <w:pPr>
        <w:spacing w:line="360" w:lineRule="auto"/>
        <w:ind w:firstLine="420"/>
        <w:rPr>
          <w:rFonts w:ascii="宋体" w:eastAsia="宋体" w:hAnsi="宋体" w:hint="eastAsia"/>
        </w:rPr>
      </w:pPr>
      <w:r w:rsidRPr="002369CF">
        <w:rPr>
          <w:rFonts w:ascii="宋体" w:eastAsia="宋体" w:hAnsi="宋体"/>
        </w:rPr>
        <w:drawing>
          <wp:inline distT="0" distB="0" distL="0" distR="0" wp14:anchorId="721DC7C9" wp14:editId="2AEF2D74">
            <wp:extent cx="5270500" cy="4391025"/>
            <wp:effectExtent l="0" t="0" r="1270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4391025"/>
                    </a:xfrm>
                    <a:prstGeom prst="rect">
                      <a:avLst/>
                    </a:prstGeom>
                  </pic:spPr>
                </pic:pic>
              </a:graphicData>
            </a:graphic>
          </wp:inline>
        </w:drawing>
      </w:r>
    </w:p>
    <w:p w14:paraId="5305EAD2" w14:textId="4AA152BC" w:rsidR="00073DE1" w:rsidRDefault="00073DE1" w:rsidP="00073DE1">
      <w:pPr>
        <w:spacing w:line="360" w:lineRule="auto"/>
        <w:ind w:firstLine="420"/>
        <w:rPr>
          <w:rFonts w:ascii="宋体" w:eastAsia="宋体" w:hAnsi="宋体" w:hint="eastAsia"/>
        </w:rPr>
      </w:pPr>
      <w:r>
        <w:rPr>
          <w:rFonts w:ascii="宋体" w:eastAsia="宋体" w:hAnsi="宋体" w:hint="eastAsia"/>
        </w:rPr>
        <w:lastRenderedPageBreak/>
        <w:t>最终确定</w:t>
      </w:r>
      <w:r w:rsidR="00303FA3">
        <w:rPr>
          <w:rFonts w:ascii="宋体" w:eastAsia="宋体" w:hAnsi="宋体" w:hint="eastAsia"/>
        </w:rPr>
        <w:t>了上述蓝色标注的</w:t>
      </w:r>
      <w:r w:rsidR="00DB4772">
        <w:rPr>
          <w:rFonts w:ascii="宋体" w:eastAsia="宋体" w:hAnsi="宋体" w:hint="eastAsia"/>
        </w:rPr>
        <w:t>4</w:t>
      </w:r>
      <w:r w:rsidR="00303FA3">
        <w:rPr>
          <w:rFonts w:ascii="宋体" w:eastAsia="宋体" w:hAnsi="宋体" w:hint="eastAsia"/>
        </w:rPr>
        <w:t>个细分市场，</w:t>
      </w:r>
      <w:r w:rsidR="005971D4">
        <w:rPr>
          <w:rFonts w:ascii="宋体" w:eastAsia="宋体" w:hAnsi="宋体" w:hint="eastAsia"/>
        </w:rPr>
        <w:t>按照优先顺序</w:t>
      </w:r>
      <w:r w:rsidR="00303FA3">
        <w:rPr>
          <w:rFonts w:ascii="宋体" w:eastAsia="宋体" w:hAnsi="宋体" w:hint="eastAsia"/>
        </w:rPr>
        <w:t>分别是：</w:t>
      </w:r>
    </w:p>
    <w:p w14:paraId="10F0AEAE" w14:textId="65CD40E4" w:rsidR="00303FA3" w:rsidRDefault="00303FA3" w:rsidP="00073DE1">
      <w:pPr>
        <w:spacing w:line="360" w:lineRule="auto"/>
        <w:ind w:firstLine="420"/>
        <w:rPr>
          <w:rFonts w:ascii="宋体" w:eastAsia="宋体" w:hAnsi="宋体" w:hint="eastAsia"/>
        </w:rPr>
      </w:pPr>
      <w:r>
        <w:rPr>
          <w:rFonts w:ascii="宋体" w:eastAsia="宋体" w:hAnsi="宋体" w:hint="eastAsia"/>
        </w:rPr>
        <w:t>目标市场S1:中小学智慧教育市场，</w:t>
      </w:r>
      <w:r w:rsidR="00DF0E76">
        <w:rPr>
          <w:rFonts w:ascii="宋体" w:eastAsia="宋体" w:hAnsi="宋体" w:hint="eastAsia"/>
        </w:rPr>
        <w:t>100亿市场规模</w:t>
      </w:r>
      <w:r>
        <w:rPr>
          <w:rFonts w:ascii="宋体" w:eastAsia="宋体" w:hAnsi="宋体" w:hint="eastAsia"/>
        </w:rPr>
        <w:t>，且目前增长较快，同时上一代的校园一卡通处于技术的更新换代阶段。同时该子市场目前处于行业生命周期的成长期，未来潜力巨大。同时在战略与业务能力匹配方面，A公司在这个市场上也有一定的渠道和资源优势。</w:t>
      </w:r>
      <w:r w:rsidR="00C236D1">
        <w:rPr>
          <w:rFonts w:ascii="宋体" w:eastAsia="宋体" w:hAnsi="宋体" w:hint="eastAsia"/>
        </w:rPr>
        <w:t>此前A公司已进入了该市场，接下来需要聚焦该市场，做</w:t>
      </w:r>
      <w:r w:rsidR="002534D8">
        <w:rPr>
          <w:rFonts w:ascii="宋体" w:eastAsia="宋体" w:hAnsi="宋体" w:hint="eastAsia"/>
        </w:rPr>
        <w:t>大做强</w:t>
      </w:r>
      <w:r w:rsidR="00A16487">
        <w:rPr>
          <w:rFonts w:ascii="宋体" w:eastAsia="宋体" w:hAnsi="宋体" w:hint="eastAsia"/>
        </w:rPr>
        <w:t>。</w:t>
      </w:r>
    </w:p>
    <w:p w14:paraId="74A46A64" w14:textId="796DED61" w:rsidR="00303FA3" w:rsidRDefault="00303FA3" w:rsidP="00073DE1">
      <w:pPr>
        <w:spacing w:line="360" w:lineRule="auto"/>
        <w:ind w:firstLine="420"/>
        <w:rPr>
          <w:rFonts w:ascii="宋体" w:eastAsia="宋体" w:hAnsi="宋体" w:hint="eastAsia"/>
        </w:rPr>
      </w:pPr>
      <w:r>
        <w:rPr>
          <w:rFonts w:ascii="宋体" w:eastAsia="宋体" w:hAnsi="宋体" w:hint="eastAsia"/>
        </w:rPr>
        <w:t>目标市场</w:t>
      </w:r>
      <w:r w:rsidR="005971D4">
        <w:rPr>
          <w:rFonts w:ascii="宋体" w:eastAsia="宋体" w:hAnsi="宋体" w:hint="eastAsia"/>
        </w:rPr>
        <w:t>S2</w:t>
      </w:r>
      <w:r>
        <w:rPr>
          <w:rFonts w:ascii="宋体" w:eastAsia="宋体" w:hAnsi="宋体" w:hint="eastAsia"/>
        </w:rPr>
        <w:t>:分销零售市场，</w:t>
      </w:r>
      <w:r w:rsidR="002534D8">
        <w:rPr>
          <w:rFonts w:ascii="宋体" w:eastAsia="宋体" w:hAnsi="宋体" w:hint="eastAsia"/>
        </w:rPr>
        <w:t>此市场属于新进入市场</w:t>
      </w:r>
      <w:r w:rsidR="002534D8">
        <w:rPr>
          <w:rFonts w:ascii="宋体" w:eastAsia="宋体" w:hAnsi="宋体" w:hint="eastAsia"/>
        </w:rPr>
        <w:t>，</w:t>
      </w:r>
      <w:r w:rsidR="00DF0E76">
        <w:rPr>
          <w:rFonts w:ascii="宋体" w:eastAsia="宋体" w:hAnsi="宋体" w:hint="eastAsia"/>
        </w:rPr>
        <w:t>200亿市场规模。</w:t>
      </w:r>
      <w:r>
        <w:rPr>
          <w:rFonts w:ascii="宋体" w:eastAsia="宋体" w:hAnsi="宋体" w:hint="eastAsia"/>
        </w:rPr>
        <w:t>在消费品尤其是高价值消费品流通环节的仿冒和防串货一直是知名厂家长期的课题，在这方面耗费了数亿</w:t>
      </w:r>
      <w:r w:rsidR="00FE62C9">
        <w:rPr>
          <w:rFonts w:ascii="宋体" w:eastAsia="宋体" w:hAnsi="宋体" w:hint="eastAsia"/>
        </w:rPr>
        <w:t>的的投入。但是迫于传统方式的技术缺陷，仍然不能很好解决上述问题。同时A公司的母公司长期从事电子消费品的生产销售，对消费品零售和分销的业务理解深入。</w:t>
      </w:r>
    </w:p>
    <w:p w14:paraId="3768B419" w14:textId="63E14B1B" w:rsidR="0011045C" w:rsidRDefault="0011045C" w:rsidP="002369CF">
      <w:pPr>
        <w:spacing w:line="360" w:lineRule="auto"/>
        <w:ind w:firstLine="420"/>
        <w:rPr>
          <w:rFonts w:ascii="宋体" w:eastAsia="宋体" w:hAnsi="宋体" w:hint="eastAsia"/>
        </w:rPr>
      </w:pPr>
      <w:r>
        <w:rPr>
          <w:rFonts w:ascii="宋体" w:eastAsia="宋体" w:hAnsi="宋体" w:hint="eastAsia"/>
        </w:rPr>
        <w:t>目标市场</w:t>
      </w:r>
      <w:r w:rsidR="005971D4">
        <w:rPr>
          <w:rFonts w:ascii="宋体" w:eastAsia="宋体" w:hAnsi="宋体" w:hint="eastAsia"/>
        </w:rPr>
        <w:t>S3</w:t>
      </w:r>
      <w:r>
        <w:rPr>
          <w:rFonts w:ascii="宋体" w:eastAsia="宋体" w:hAnsi="宋体" w:hint="eastAsia"/>
        </w:rPr>
        <w:t>:</w:t>
      </w:r>
      <w:r w:rsidR="002369CF">
        <w:rPr>
          <w:rFonts w:ascii="宋体" w:eastAsia="宋体" w:hAnsi="宋体" w:hint="eastAsia"/>
        </w:rPr>
        <w:t>智慧物流</w:t>
      </w:r>
      <w:r>
        <w:rPr>
          <w:rFonts w:ascii="宋体" w:eastAsia="宋体" w:hAnsi="宋体" w:hint="eastAsia"/>
        </w:rPr>
        <w:t>市场，</w:t>
      </w:r>
      <w:r w:rsidR="00DF0E76">
        <w:rPr>
          <w:rFonts w:ascii="宋体" w:eastAsia="宋体" w:hAnsi="宋体" w:hint="eastAsia"/>
        </w:rPr>
        <w:t>100亿</w:t>
      </w:r>
      <w:r w:rsidR="0013434E">
        <w:rPr>
          <w:rFonts w:ascii="宋体" w:eastAsia="宋体" w:hAnsi="宋体" w:hint="eastAsia"/>
        </w:rPr>
        <w:t>市场规模</w:t>
      </w:r>
      <w:r w:rsidR="00DD4883">
        <w:rPr>
          <w:rFonts w:ascii="宋体" w:eastAsia="宋体" w:hAnsi="宋体" w:hint="eastAsia"/>
        </w:rPr>
        <w:t>。</w:t>
      </w:r>
      <w:r w:rsidR="00D944AC">
        <w:rPr>
          <w:rFonts w:ascii="宋体" w:eastAsia="宋体" w:hAnsi="宋体" w:hint="eastAsia"/>
        </w:rPr>
        <w:t>该市场档期规模较大，是一个相对成熟市场</w:t>
      </w:r>
      <w:r>
        <w:rPr>
          <w:rFonts w:ascii="宋体" w:eastAsia="宋体" w:hAnsi="宋体" w:hint="eastAsia"/>
        </w:rPr>
        <w:t>。</w:t>
      </w:r>
      <w:r w:rsidR="00D944AC">
        <w:rPr>
          <w:rFonts w:ascii="宋体" w:eastAsia="宋体" w:hAnsi="宋体" w:hint="eastAsia"/>
        </w:rPr>
        <w:t>关于国内大宗商品运输物流方面的相关规范相对国外还不太健全，随着法律法规的健全，对物流运输的规范要求提升，对这个市场也会有较大的正面影响。</w:t>
      </w:r>
      <w:r>
        <w:rPr>
          <w:rFonts w:ascii="宋体" w:eastAsia="宋体" w:hAnsi="宋体" w:hint="eastAsia"/>
        </w:rPr>
        <w:t>同时A公司</w:t>
      </w:r>
      <w:r w:rsidR="00DF7EA0">
        <w:rPr>
          <w:rFonts w:ascii="宋体" w:eastAsia="宋体" w:hAnsi="宋体" w:hint="eastAsia"/>
        </w:rPr>
        <w:t>母公司旗下的物流公司及其上下游伙伴可以进行资源协同</w:t>
      </w:r>
      <w:r>
        <w:rPr>
          <w:rFonts w:ascii="宋体" w:eastAsia="宋体" w:hAnsi="宋体" w:hint="eastAsia"/>
        </w:rPr>
        <w:t>。</w:t>
      </w:r>
      <w:r w:rsidR="00300714">
        <w:rPr>
          <w:rFonts w:ascii="宋体" w:eastAsia="宋体" w:hAnsi="宋体" w:hint="eastAsia"/>
        </w:rPr>
        <w:t>此前A公司已进入了该市场，</w:t>
      </w:r>
      <w:r w:rsidR="00300714">
        <w:rPr>
          <w:rFonts w:ascii="宋体" w:eastAsia="宋体" w:hAnsi="宋体" w:hint="eastAsia"/>
        </w:rPr>
        <w:t>该领域在应用智能定位设备方面启动较早，市场相对比较成熟，未来需要提升产品竞争力，掠夺现有市场份额</w:t>
      </w:r>
      <w:r w:rsidR="00300714">
        <w:rPr>
          <w:rFonts w:ascii="宋体" w:eastAsia="宋体" w:hAnsi="宋体" w:hint="eastAsia"/>
        </w:rPr>
        <w:t>。</w:t>
      </w:r>
    </w:p>
    <w:p w14:paraId="4EBB9C4B" w14:textId="17B13BA9" w:rsidR="005971D4" w:rsidRDefault="005971D4" w:rsidP="00B24479">
      <w:pPr>
        <w:spacing w:line="360" w:lineRule="auto"/>
        <w:ind w:firstLine="420"/>
        <w:rPr>
          <w:rFonts w:ascii="宋体" w:eastAsia="宋体" w:hAnsi="宋体" w:hint="eastAsia"/>
        </w:rPr>
      </w:pPr>
      <w:r>
        <w:rPr>
          <w:rFonts w:ascii="宋体" w:eastAsia="宋体" w:hAnsi="宋体" w:hint="eastAsia"/>
        </w:rPr>
        <w:t>目标市场S</w:t>
      </w:r>
      <w:r>
        <w:rPr>
          <w:rFonts w:ascii="宋体" w:eastAsia="宋体" w:hAnsi="宋体" w:hint="eastAsia"/>
        </w:rPr>
        <w:t>4</w:t>
      </w:r>
      <w:r>
        <w:rPr>
          <w:rFonts w:ascii="宋体" w:eastAsia="宋体" w:hAnsi="宋体" w:hint="eastAsia"/>
        </w:rPr>
        <w:t>:智慧养老市场，</w:t>
      </w:r>
      <w:r w:rsidR="00DD4883">
        <w:rPr>
          <w:rFonts w:ascii="宋体" w:eastAsia="宋体" w:hAnsi="宋体" w:hint="eastAsia"/>
        </w:rPr>
        <w:t>50亿市场规模</w:t>
      </w:r>
      <w:r w:rsidR="00292919">
        <w:rPr>
          <w:rFonts w:ascii="宋体" w:eastAsia="宋体" w:hAnsi="宋体" w:hint="eastAsia"/>
        </w:rPr>
        <w:t>。</w:t>
      </w:r>
      <w:r>
        <w:rPr>
          <w:rFonts w:ascii="宋体" w:eastAsia="宋体" w:hAnsi="宋体" w:hint="eastAsia"/>
        </w:rPr>
        <w:t>在老龄化不断加速的中国，未来将会建立大量的社会或私人养老院，养老院智能化有效提升养老院的服务水平和质量，将迸发较大的市场能量。同时A公司的母公司旗下有一家从事智慧健康的子公司，可以在渠道和关联产品方面进行协同。</w:t>
      </w:r>
      <w:r w:rsidR="006413D4">
        <w:rPr>
          <w:rFonts w:ascii="宋体" w:eastAsia="宋体" w:hAnsi="宋体" w:hint="eastAsia"/>
        </w:rPr>
        <w:t>此前A公司只是接触过类似的客户，为进行该市场的产品开发，属于新进入市场。</w:t>
      </w:r>
    </w:p>
    <w:p w14:paraId="1B184B18" w14:textId="484A752B" w:rsidR="00480D30" w:rsidRPr="005971D4" w:rsidRDefault="00480D30" w:rsidP="00B24479">
      <w:pPr>
        <w:spacing w:line="360" w:lineRule="auto"/>
        <w:ind w:firstLine="420"/>
        <w:rPr>
          <w:rFonts w:ascii="宋体" w:eastAsia="宋体" w:hAnsi="宋体" w:hint="eastAsia"/>
        </w:rPr>
      </w:pPr>
      <w:r>
        <w:rPr>
          <w:rFonts w:ascii="宋体" w:eastAsia="宋体" w:hAnsi="宋体" w:hint="eastAsia"/>
        </w:rPr>
        <w:lastRenderedPageBreak/>
        <w:t xml:space="preserve"> 截止目前为止，市场定位的活动全部结束，根据STP理论及细分市场概念，我们把A公司的智能定位卡产品划分了9个子市场，首先根据对子市场服务对象的初步理解做了初步评估，然后通过PEST趋势分析进行再评估，同时再根据9个子市场下的标杆公司和竞品进行了分析，从外部竞争角度对子市场进行再评估。外部环境分析评估以后，再回到企业自身的战略和业务能力评估，对9个子市场进行重新审视，最后通过综合评价打分的方式确定了A公司智能定位卡产品的4个目标市场。</w:t>
      </w:r>
    </w:p>
    <w:p w14:paraId="6457B61D" w14:textId="5E749719" w:rsidR="00DD57C5" w:rsidRDefault="00076025" w:rsidP="00C15A57">
      <w:pPr>
        <w:spacing w:line="360" w:lineRule="auto"/>
        <w:outlineLvl w:val="1"/>
        <w:rPr>
          <w:rFonts w:ascii="宋体" w:eastAsia="宋体" w:hAnsi="宋体"/>
        </w:rPr>
      </w:pPr>
      <w:r>
        <w:rPr>
          <w:rFonts w:ascii="宋体" w:eastAsia="宋体" w:hAnsi="宋体" w:hint="eastAsia"/>
        </w:rPr>
        <w:t>4.</w:t>
      </w:r>
      <w:r w:rsidR="00A13FEA">
        <w:rPr>
          <w:rFonts w:ascii="宋体" w:eastAsia="宋体" w:hAnsi="宋体" w:hint="eastAsia"/>
        </w:rPr>
        <w:t>3</w:t>
      </w:r>
      <w:r>
        <w:rPr>
          <w:rFonts w:ascii="宋体" w:eastAsia="宋体" w:hAnsi="宋体" w:hint="eastAsia"/>
        </w:rPr>
        <w:t xml:space="preserve"> </w:t>
      </w:r>
      <w:r w:rsidR="005D77A2">
        <w:rPr>
          <w:rFonts w:ascii="宋体" w:eastAsia="宋体" w:hAnsi="宋体" w:hint="eastAsia"/>
        </w:rPr>
        <w:t>产品组合策略</w:t>
      </w:r>
      <w:r w:rsidR="00E96F7E">
        <w:rPr>
          <w:rFonts w:ascii="宋体" w:eastAsia="宋体" w:hAnsi="宋体" w:hint="eastAsia"/>
        </w:rPr>
        <w:t>规划</w:t>
      </w:r>
    </w:p>
    <w:p w14:paraId="13F26655" w14:textId="77777777" w:rsidR="00DD57C5" w:rsidRDefault="00076025">
      <w:pPr>
        <w:spacing w:line="360" w:lineRule="auto"/>
        <w:rPr>
          <w:rFonts w:ascii="宋体" w:eastAsia="宋体" w:hAnsi="宋体" w:hint="eastAsia"/>
        </w:rPr>
      </w:pPr>
      <w:r>
        <w:rPr>
          <w:rFonts w:ascii="宋体" w:eastAsia="宋体" w:hAnsi="宋体" w:hint="eastAsia"/>
        </w:rPr>
        <w:t>不同的产品组合（学生卡为例 不同的产品组合） 功能的多少决定不同的产品组合</w:t>
      </w:r>
    </w:p>
    <w:p w14:paraId="3AA95FF8" w14:textId="7202B267" w:rsidR="00A13FEA" w:rsidRDefault="00A13FEA" w:rsidP="00A13FEA">
      <w:pPr>
        <w:spacing w:line="360" w:lineRule="auto"/>
        <w:outlineLvl w:val="1"/>
        <w:rPr>
          <w:rFonts w:ascii="宋体" w:eastAsia="宋体" w:hAnsi="宋体"/>
        </w:rPr>
      </w:pPr>
      <w:r>
        <w:rPr>
          <w:rFonts w:ascii="宋体" w:eastAsia="宋体" w:hAnsi="宋体" w:hint="eastAsia"/>
        </w:rPr>
        <w:t>4.4</w:t>
      </w:r>
      <w:r>
        <w:rPr>
          <w:rFonts w:ascii="宋体" w:eastAsia="宋体" w:hAnsi="宋体" w:hint="eastAsia"/>
        </w:rPr>
        <w:t>市场（客户）需求分析</w:t>
      </w:r>
    </w:p>
    <w:p w14:paraId="560C8DD1" w14:textId="64DAE5C3" w:rsidR="00A13FEA" w:rsidRPr="00A13FEA" w:rsidRDefault="00A13FEA">
      <w:pPr>
        <w:spacing w:line="360" w:lineRule="auto"/>
        <w:rPr>
          <w:rFonts w:ascii="宋体" w:eastAsia="宋体" w:hAnsi="宋体" w:hint="eastAsia"/>
        </w:rPr>
      </w:pPr>
      <w:r>
        <w:rPr>
          <w:rFonts w:ascii="宋体" w:eastAsia="宋体" w:hAnsi="宋体" w:hint="eastAsia"/>
        </w:rPr>
        <w:t xml:space="preserve">以学生卡为例，结合美的油烟机的案子列出一些需求管理的工具 </w:t>
      </w:r>
    </w:p>
    <w:p w14:paraId="554C7EA7" w14:textId="4104BDFD" w:rsidR="00DD57C5" w:rsidRDefault="00391A9B">
      <w:pPr>
        <w:spacing w:line="360" w:lineRule="auto"/>
        <w:outlineLvl w:val="1"/>
        <w:rPr>
          <w:rFonts w:ascii="宋体" w:eastAsia="宋体" w:hAnsi="宋体"/>
        </w:rPr>
      </w:pPr>
      <w:r>
        <w:rPr>
          <w:rFonts w:ascii="宋体" w:eastAsia="宋体" w:hAnsi="宋体" w:hint="eastAsia"/>
        </w:rPr>
        <w:t>4.5</w:t>
      </w:r>
      <w:r w:rsidR="00076025">
        <w:rPr>
          <w:rFonts w:ascii="宋体" w:eastAsia="宋体" w:hAnsi="宋体" w:hint="eastAsia"/>
        </w:rPr>
        <w:t xml:space="preserve"> 产品技术路线规划</w:t>
      </w:r>
    </w:p>
    <w:p w14:paraId="72A3BA36" w14:textId="77777777" w:rsidR="00DD57C5" w:rsidRDefault="00076025">
      <w:pPr>
        <w:spacing w:line="360" w:lineRule="auto"/>
        <w:rPr>
          <w:rFonts w:ascii="宋体" w:eastAsia="宋体" w:hAnsi="宋体"/>
        </w:rPr>
      </w:pPr>
      <w:r>
        <w:rPr>
          <w:rFonts w:ascii="宋体" w:eastAsia="宋体" w:hAnsi="宋体" w:hint="eastAsia"/>
        </w:rPr>
        <w:t>产品规划对技术提出的要求</w:t>
      </w:r>
    </w:p>
    <w:p w14:paraId="0E2B98E4" w14:textId="77777777" w:rsidR="00DD57C5" w:rsidRDefault="00076025">
      <w:pPr>
        <w:spacing w:line="360" w:lineRule="auto"/>
        <w:rPr>
          <w:rFonts w:ascii="宋体" w:eastAsia="宋体" w:hAnsi="宋体"/>
        </w:rPr>
      </w:pPr>
      <w:r>
        <w:rPr>
          <w:rFonts w:ascii="宋体" w:eastAsia="宋体" w:hAnsi="宋体" w:hint="eastAsia"/>
        </w:rPr>
        <w:t>学生卡为例列出技术路线规划</w:t>
      </w:r>
    </w:p>
    <w:p w14:paraId="39950C44" w14:textId="716C1F13" w:rsidR="00DD57C5" w:rsidRDefault="00554133">
      <w:pPr>
        <w:spacing w:line="360" w:lineRule="auto"/>
        <w:outlineLvl w:val="1"/>
        <w:rPr>
          <w:rFonts w:ascii="宋体" w:eastAsia="宋体" w:hAnsi="宋体"/>
        </w:rPr>
      </w:pPr>
      <w:r>
        <w:rPr>
          <w:rFonts w:ascii="宋体" w:eastAsia="宋体" w:hAnsi="宋体" w:hint="eastAsia"/>
        </w:rPr>
        <w:t>4.6</w:t>
      </w:r>
      <w:r w:rsidR="00076025">
        <w:rPr>
          <w:rFonts w:ascii="宋体" w:eastAsia="宋体" w:hAnsi="宋体" w:hint="eastAsia"/>
        </w:rPr>
        <w:t xml:space="preserve"> 组织结构与机制保障</w:t>
      </w:r>
    </w:p>
    <w:p w14:paraId="26045157" w14:textId="77777777" w:rsidR="00DD57C5" w:rsidRDefault="00076025">
      <w:pPr>
        <w:spacing w:line="360" w:lineRule="auto"/>
        <w:rPr>
          <w:rFonts w:ascii="宋体" w:eastAsia="宋体" w:hAnsi="宋体"/>
        </w:rPr>
      </w:pPr>
      <w:r>
        <w:rPr>
          <w:rFonts w:ascii="宋体" w:eastAsia="宋体" w:hAnsi="宋体" w:hint="eastAsia"/>
        </w:rPr>
        <w:t>产品管理部 设立产品线 和 产品经理 （市场和产品人员调入这个部门 产品经理岗位职责新产品开发考核机制）</w:t>
      </w:r>
    </w:p>
    <w:p w14:paraId="0EB138C5" w14:textId="77777777" w:rsidR="00DD57C5" w:rsidRDefault="00076025">
      <w:pPr>
        <w:spacing w:line="360" w:lineRule="auto"/>
        <w:outlineLvl w:val="0"/>
        <w:rPr>
          <w:rFonts w:ascii="宋体" w:eastAsia="宋体" w:hAnsi="宋体"/>
          <w:b/>
        </w:rPr>
      </w:pPr>
      <w:r>
        <w:rPr>
          <w:rFonts w:ascii="宋体" w:eastAsia="宋体" w:hAnsi="宋体" w:hint="eastAsia"/>
          <w:b/>
        </w:rPr>
        <w:t>第五章 方案设计的难点和风险</w:t>
      </w:r>
    </w:p>
    <w:p w14:paraId="3FDB9FF4" w14:textId="77777777" w:rsidR="00DD57C5" w:rsidRDefault="00076025">
      <w:pPr>
        <w:spacing w:line="360" w:lineRule="auto"/>
        <w:outlineLvl w:val="1"/>
        <w:rPr>
          <w:rFonts w:ascii="宋体" w:eastAsia="宋体" w:hAnsi="宋体"/>
        </w:rPr>
      </w:pPr>
      <w:r>
        <w:rPr>
          <w:rFonts w:ascii="宋体" w:eastAsia="宋体" w:hAnsi="宋体" w:hint="eastAsia"/>
        </w:rPr>
        <w:t>5.1 考核导向风险</w:t>
      </w:r>
    </w:p>
    <w:p w14:paraId="67942AEE" w14:textId="77777777" w:rsidR="00DD57C5" w:rsidRDefault="00076025">
      <w:pPr>
        <w:spacing w:line="360" w:lineRule="auto"/>
        <w:rPr>
          <w:rFonts w:ascii="宋体" w:eastAsia="宋体" w:hAnsi="宋体"/>
        </w:rPr>
      </w:pPr>
      <w:r>
        <w:rPr>
          <w:rFonts w:ascii="宋体" w:eastAsia="宋体" w:hAnsi="宋体" w:hint="eastAsia"/>
        </w:rPr>
        <w:t>我们发现数字化转型下的新产品开发，并非只是新产品开发本身，它对营销体系的变革，对售后服务的变革甚至于生产体系都会有很大影响。所以需要新的公司</w:t>
      </w:r>
      <w:r>
        <w:rPr>
          <w:rFonts w:ascii="宋体" w:eastAsia="宋体" w:hAnsi="宋体" w:hint="eastAsia"/>
        </w:rPr>
        <w:lastRenderedPageBreak/>
        <w:t>体制和组织架构去适应</w:t>
      </w:r>
    </w:p>
    <w:p w14:paraId="3A3FDDC1" w14:textId="77777777" w:rsidR="00DD57C5" w:rsidRDefault="00076025">
      <w:pPr>
        <w:spacing w:line="360" w:lineRule="auto"/>
        <w:outlineLvl w:val="1"/>
        <w:rPr>
          <w:rFonts w:ascii="宋体" w:eastAsia="宋体" w:hAnsi="宋体"/>
        </w:rPr>
      </w:pPr>
      <w:r>
        <w:rPr>
          <w:rFonts w:ascii="宋体" w:eastAsia="宋体" w:hAnsi="宋体" w:hint="eastAsia"/>
        </w:rPr>
        <w:t>5.2 组织架构改革的彻底性</w:t>
      </w:r>
    </w:p>
    <w:p w14:paraId="3F2B012A" w14:textId="77777777" w:rsidR="00DD57C5" w:rsidRDefault="00076025">
      <w:pPr>
        <w:spacing w:line="360" w:lineRule="auto"/>
        <w:outlineLvl w:val="1"/>
        <w:rPr>
          <w:rFonts w:ascii="宋体" w:eastAsia="宋体" w:hAnsi="宋体"/>
        </w:rPr>
      </w:pPr>
      <w:r>
        <w:rPr>
          <w:rFonts w:ascii="宋体" w:eastAsia="宋体" w:hAnsi="宋体" w:hint="eastAsia"/>
        </w:rPr>
        <w:t>5.3 用户与市场需求驱动下的企业文化</w:t>
      </w:r>
    </w:p>
    <w:p w14:paraId="6FD8901B" w14:textId="77777777" w:rsidR="00DD57C5" w:rsidRDefault="00076025">
      <w:pPr>
        <w:spacing w:line="360" w:lineRule="auto"/>
        <w:outlineLvl w:val="1"/>
        <w:rPr>
          <w:rFonts w:ascii="宋体" w:eastAsia="宋体" w:hAnsi="宋体"/>
        </w:rPr>
      </w:pPr>
      <w:r>
        <w:rPr>
          <w:rFonts w:ascii="宋体" w:eastAsia="宋体" w:hAnsi="宋体" w:hint="eastAsia"/>
        </w:rPr>
        <w:t>5.4 产品经理指示体系与人才</w:t>
      </w:r>
    </w:p>
    <w:p w14:paraId="621D5291" w14:textId="77777777" w:rsidR="00DD57C5" w:rsidRDefault="00DD57C5">
      <w:pPr>
        <w:spacing w:line="360" w:lineRule="auto"/>
        <w:rPr>
          <w:rFonts w:ascii="宋体" w:eastAsia="宋体" w:hAnsi="宋体"/>
        </w:rPr>
      </w:pPr>
    </w:p>
    <w:p w14:paraId="19F58122" w14:textId="77777777" w:rsidR="00DD57C5" w:rsidRDefault="00DD57C5">
      <w:pPr>
        <w:spacing w:line="360" w:lineRule="auto"/>
        <w:rPr>
          <w:rFonts w:ascii="宋体" w:eastAsia="宋体" w:hAnsi="宋体"/>
        </w:rPr>
      </w:pPr>
    </w:p>
    <w:p w14:paraId="7A67C3E0" w14:textId="77777777" w:rsidR="00DD57C5" w:rsidRDefault="00DD57C5">
      <w:pPr>
        <w:spacing w:line="360" w:lineRule="auto"/>
        <w:rPr>
          <w:rFonts w:ascii="宋体" w:eastAsia="宋体" w:hAnsi="宋体"/>
        </w:rPr>
      </w:pPr>
    </w:p>
    <w:p w14:paraId="79D24FFF" w14:textId="77777777" w:rsidR="00DD57C5" w:rsidRDefault="00DD57C5">
      <w:pPr>
        <w:spacing w:line="360" w:lineRule="auto"/>
        <w:rPr>
          <w:rFonts w:ascii="宋体" w:eastAsia="宋体" w:hAnsi="宋体"/>
        </w:rPr>
      </w:pPr>
    </w:p>
    <w:p w14:paraId="1453F1EF" w14:textId="77777777" w:rsidR="00DD57C5" w:rsidRDefault="00DD57C5">
      <w:pPr>
        <w:spacing w:line="360" w:lineRule="auto"/>
        <w:rPr>
          <w:rFonts w:ascii="宋体" w:eastAsia="宋体" w:hAnsi="宋体"/>
        </w:rPr>
      </w:pPr>
    </w:p>
    <w:p w14:paraId="737520E2" w14:textId="77777777" w:rsidR="00DD57C5" w:rsidRDefault="00076025">
      <w:pPr>
        <w:spacing w:line="360" w:lineRule="auto"/>
        <w:outlineLvl w:val="0"/>
        <w:rPr>
          <w:rFonts w:ascii="宋体" w:eastAsia="宋体" w:hAnsi="宋体"/>
          <w:b/>
        </w:rPr>
      </w:pPr>
      <w:r>
        <w:rPr>
          <w:rFonts w:ascii="宋体" w:eastAsia="宋体" w:hAnsi="宋体" w:hint="eastAsia"/>
          <w:b/>
        </w:rPr>
        <w:t>第六章 结束语</w:t>
      </w:r>
    </w:p>
    <w:p w14:paraId="6F7B6DBE" w14:textId="77777777" w:rsidR="00DD57C5" w:rsidRDefault="00076025">
      <w:pPr>
        <w:spacing w:line="360" w:lineRule="auto"/>
        <w:outlineLvl w:val="1"/>
        <w:rPr>
          <w:rFonts w:ascii="宋体" w:eastAsia="宋体" w:hAnsi="宋体"/>
          <w:color w:val="FF0000"/>
        </w:rPr>
      </w:pPr>
      <w:r>
        <w:rPr>
          <w:rFonts w:ascii="宋体" w:eastAsia="宋体" w:hAnsi="宋体" w:hint="eastAsia"/>
          <w:color w:val="FF0000"/>
        </w:rPr>
        <w:t>6.1 全文总结</w:t>
      </w:r>
    </w:p>
    <w:p w14:paraId="6D2E04BC" w14:textId="77777777" w:rsidR="00DD57C5" w:rsidRDefault="00076025">
      <w:pPr>
        <w:spacing w:line="360" w:lineRule="auto"/>
        <w:ind w:firstLine="420"/>
        <w:rPr>
          <w:rFonts w:ascii="宋体" w:eastAsia="宋体" w:hAnsi="宋体"/>
        </w:rPr>
      </w:pPr>
      <w:r>
        <w:rPr>
          <w:rFonts w:ascii="宋体" w:eastAsia="宋体" w:hAnsi="宋体" w:hint="eastAsia"/>
        </w:rPr>
        <w:t>新产品开发是企业生存和发展的战略核心之一，是企业日常经营管理的重点内容，影响着企业的生存和发展。开发出一个好的新产品，赢得市场追捧和客户信赖，可以使企业获得成功的竞争优势和长期可持续的发展。但在现在这样一个复杂多变的商业环境中，在新的信息技术快速发展的时代，企业的新产品开发要适应当下的市场环境，并应用最先进的信息技术工具，借助移动互联网、云计算、大数据的数字化工具为企业的新产品开发提供决策依据和，为企业的新产品开发管理活动提供全方位的支撑和保障，因此不难看出数字化转型对企业新产品开发管理的重要性和必要性。</w:t>
      </w:r>
    </w:p>
    <w:p w14:paraId="1978A419" w14:textId="77777777" w:rsidR="00DD57C5" w:rsidRDefault="00076025">
      <w:pPr>
        <w:spacing w:line="360" w:lineRule="auto"/>
        <w:rPr>
          <w:rFonts w:ascii="宋体" w:eastAsia="宋体" w:hAnsi="宋体"/>
        </w:rPr>
      </w:pPr>
      <w:r>
        <w:rPr>
          <w:rFonts w:ascii="宋体" w:eastAsia="宋体" w:hAnsi="宋体" w:hint="eastAsia"/>
        </w:rPr>
        <w:tab/>
        <w:t xml:space="preserve"> 本文是在查阅了大量的相关文献，收集了大量公司内部资料并对本文所提到的项目的相关负责人进行调研访谈的基础上完成的。本文主要介绍了在新型数字经济时代（数字化转型时期），企业是如何利用新型的信息技术生产力帮助企</w:t>
      </w:r>
      <w:r>
        <w:rPr>
          <w:rFonts w:ascii="宋体" w:eastAsia="宋体" w:hAnsi="宋体" w:hint="eastAsia"/>
        </w:rPr>
        <w:lastRenderedPageBreak/>
        <w:t>业改进和优化新产品开发活动，如何利用新型的信息技术生产资料来实现产品和服务的商业模式创新。本文首先介绍了当下传统企业的数字化转型的背景和有关数字化、新产品开发管理的相关文献综述，然后本文以A公司为例，进行案例分析和研究。首先介绍了A公司的概括以及该公司传统的新产品开发活动，然后通过数字化对传统新产品开发在市场定位、产品定位、产品营销推广以及售后服务等方面的改进和优化等方面介绍了A公司当前的新产品开发的活动真实案例并进行了分析。通过这些案例分析和研究，得到了数字化转型对企业新产品开发管理产生了哪些影响。最后再从数字化转型的角度，对企业在新产品开发管理方面的组织体制、机制以及商业模式创新等方面带来的变化，以此说明数字化转型对企业组织的变革和影响，同时也指出新形势下的新产品开发管理需要相应的组织体制机制保障是企业的新产品开发活动持续优化和改进的组织保障。</w:t>
      </w:r>
    </w:p>
    <w:p w14:paraId="443C1A0A" w14:textId="77777777" w:rsidR="00DD57C5" w:rsidRDefault="00076025">
      <w:pPr>
        <w:spacing w:line="360" w:lineRule="auto"/>
        <w:rPr>
          <w:rFonts w:ascii="宋体" w:eastAsia="宋体" w:hAnsi="宋体"/>
        </w:rPr>
      </w:pPr>
      <w:r>
        <w:rPr>
          <w:rFonts w:ascii="宋体" w:eastAsia="宋体" w:hAnsi="宋体" w:hint="eastAsia"/>
        </w:rPr>
        <w:tab/>
        <w:t xml:space="preserve"> 尽管本论文进行了大量的研究，但仍然存在很多不足之处，由于本人理论和实践知识的局限性，同时也由于本论文采取的案例数量有限，使得本论文仍然不太全面。另外对于传统企业而言，数字化转型之路才刚刚开始，未来数字化以及新一代的信息技术基础设施，如5G、物联网等都会给企业的新产品开发活动带来更大和更深远的影响。所以我们要继续研究数字化对于企业新产品开发管理产生的影响，积极研究新产品开发的相关活动，挖掘更多的原始数据，利用相关数字化工具和数据资产为企业的新产品开发活动提供高质量、高效率的决策，为企业开发出更加贴近市场、更加符合用户需求的产品和服务提供保障。为更多的企业在数字化转型道路上，在新产品开发管理领域提供更多、更优质的数字化思维、理论和方法工具。</w:t>
      </w:r>
    </w:p>
    <w:p w14:paraId="50BFCBFF" w14:textId="77777777" w:rsidR="00DD57C5" w:rsidRDefault="00076025">
      <w:pPr>
        <w:spacing w:line="360" w:lineRule="auto"/>
        <w:outlineLvl w:val="1"/>
        <w:rPr>
          <w:rFonts w:ascii="宋体" w:eastAsia="宋体" w:hAnsi="宋体"/>
        </w:rPr>
      </w:pPr>
      <w:r>
        <w:rPr>
          <w:rFonts w:ascii="宋体" w:eastAsia="宋体" w:hAnsi="宋体" w:hint="eastAsia"/>
        </w:rPr>
        <w:t>6.2 论文的创新性</w:t>
      </w:r>
    </w:p>
    <w:p w14:paraId="6901D1B9" w14:textId="77777777" w:rsidR="00DD57C5" w:rsidRDefault="00076025">
      <w:pPr>
        <w:spacing w:line="360" w:lineRule="auto"/>
        <w:ind w:firstLine="420"/>
        <w:rPr>
          <w:rFonts w:ascii="宋体" w:eastAsia="宋体" w:hAnsi="宋体"/>
        </w:rPr>
      </w:pPr>
      <w:r>
        <w:rPr>
          <w:rFonts w:ascii="宋体" w:eastAsia="宋体" w:hAnsi="宋体" w:hint="eastAsia"/>
        </w:rPr>
        <w:lastRenderedPageBreak/>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05D7891E" w14:textId="77777777" w:rsidR="00DD57C5" w:rsidRDefault="00076025">
      <w:pPr>
        <w:spacing w:line="360" w:lineRule="auto"/>
        <w:rPr>
          <w:rFonts w:ascii="宋体" w:eastAsia="宋体" w:hAnsi="宋体"/>
        </w:rPr>
      </w:pPr>
      <w:r>
        <w:rPr>
          <w:rFonts w:ascii="宋体" w:eastAsia="宋体" w:hAnsi="宋体" w:hint="eastAsia"/>
        </w:rPr>
        <w:tab/>
        <w:t xml:space="preserve"> 本文在创新性方面主要有以下几方面：</w:t>
      </w:r>
    </w:p>
    <w:p w14:paraId="38B3EE62" w14:textId="77777777" w:rsidR="00DD57C5" w:rsidRDefault="00076025">
      <w:pPr>
        <w:spacing w:line="360" w:lineRule="auto"/>
        <w:rPr>
          <w:rFonts w:ascii="宋体" w:eastAsia="宋体" w:hAnsi="宋体"/>
        </w:rPr>
      </w:pPr>
      <w:r>
        <w:rPr>
          <w:rFonts w:ascii="宋体" w:eastAsia="宋体" w:hAnsi="宋体" w:hint="eastAsia"/>
        </w:rPr>
        <w:tab/>
        <w:t xml:space="preserve"> 一、选择的行业和企业有一定的创新性，本文以物联网行业中一个高成长性的新兴企业为蓝本进行理论研究和问题解决，研究的行业和企业选择方面有一定创新性。</w:t>
      </w:r>
    </w:p>
    <w:p w14:paraId="69CCFF10" w14:textId="77777777" w:rsidR="00DD57C5" w:rsidRDefault="00076025">
      <w:pPr>
        <w:spacing w:line="360" w:lineRule="auto"/>
        <w:rPr>
          <w:rFonts w:ascii="宋体" w:eastAsia="宋体" w:hAnsi="宋体"/>
        </w:rPr>
      </w:pPr>
      <w:r>
        <w:rPr>
          <w:rFonts w:ascii="宋体" w:eastAsia="宋体" w:hAnsi="宋体" w:hint="eastAsia"/>
        </w:rPr>
        <w:tab/>
        <w:t xml:space="preserve"> 二、STP理论应用到产品规划环节，STP理论一般应用到市场营销环境，本文创新性的将STP理论应用到产品规划环节，在产品规划初期明确企业要进军的目标市场，并进行市场和产品定位。进而保证产品规划和市场营销的紧密协同，使企业运营效率最大化。</w:t>
      </w:r>
    </w:p>
    <w:p w14:paraId="7862045E" w14:textId="77777777" w:rsidR="00DD57C5" w:rsidRDefault="00076025">
      <w:pPr>
        <w:spacing w:line="360" w:lineRule="auto"/>
        <w:rPr>
          <w:rFonts w:ascii="宋体" w:eastAsia="宋体" w:hAnsi="宋体"/>
        </w:rPr>
      </w:pPr>
      <w:r>
        <w:rPr>
          <w:rFonts w:ascii="宋体" w:eastAsia="宋体" w:hAnsi="宋体" w:hint="eastAsia"/>
        </w:rPr>
        <w:tab/>
        <w:t xml:space="preserve"> 三、产品管理和产品规划方面的研究在国内外都主要停留在To C的企业，尤其是消费品制造业，比如电器、日用护化以及衣服箱包等领域，本文创新性的</w:t>
      </w:r>
      <w:r>
        <w:rPr>
          <w:rFonts w:ascii="宋体" w:eastAsia="宋体" w:hAnsi="宋体" w:hint="eastAsia"/>
        </w:rPr>
        <w:lastRenderedPageBreak/>
        <w:t>把产品管理和产品规划的理论方法创新性的用在一个To B类型的企业进行问题分析和方案优化，尤其在国内的制造服务类企业以及解决方案服务类企业中都是鲜有的案例。</w:t>
      </w:r>
    </w:p>
    <w:p w14:paraId="634E7824" w14:textId="77777777" w:rsidR="00DD57C5" w:rsidRDefault="00076025">
      <w:pPr>
        <w:spacing w:line="360" w:lineRule="auto"/>
        <w:outlineLvl w:val="1"/>
        <w:rPr>
          <w:rFonts w:ascii="宋体" w:eastAsia="宋体" w:hAnsi="宋体"/>
        </w:rPr>
      </w:pPr>
      <w:r>
        <w:rPr>
          <w:rFonts w:ascii="宋体" w:eastAsia="宋体" w:hAnsi="宋体" w:hint="eastAsia"/>
        </w:rPr>
        <w:t>6.3 论文的不足</w:t>
      </w:r>
    </w:p>
    <w:p w14:paraId="5463EFCB" w14:textId="77777777" w:rsidR="00DD57C5" w:rsidRDefault="00076025">
      <w:pPr>
        <w:spacing w:line="360" w:lineRule="auto"/>
        <w:ind w:firstLine="420"/>
        <w:rPr>
          <w:rFonts w:ascii="宋体" w:eastAsia="宋体" w:hAnsi="宋体"/>
        </w:rPr>
      </w:pPr>
      <w:r>
        <w:rPr>
          <w:rFonts w:ascii="宋体" w:eastAsia="宋体" w:hAnsi="宋体" w:hint="eastAsia"/>
        </w:rPr>
        <w:t xml:space="preserve"> 由于本人的学习工作阅历以及所涉猎的知识体系有所限制，加之本论文的写作时间有限，本论文在理论研究、实际问题分析以及解决方案提出方面都存在很多的不足，希望在以后的学习和工作中进一步完善。</w:t>
      </w:r>
    </w:p>
    <w:p w14:paraId="18F31C1C" w14:textId="77777777" w:rsidR="00DD57C5" w:rsidRDefault="00076025">
      <w:pPr>
        <w:numPr>
          <w:ilvl w:val="0"/>
          <w:numId w:val="3"/>
        </w:numPr>
        <w:spacing w:line="360" w:lineRule="auto"/>
        <w:ind w:firstLine="420"/>
        <w:rPr>
          <w:rFonts w:ascii="宋体" w:eastAsia="宋体" w:hAnsi="宋体"/>
        </w:rPr>
      </w:pPr>
      <w:r>
        <w:rPr>
          <w:rFonts w:ascii="宋体" w:eastAsia="宋体" w:hAnsi="宋体" w:hint="eastAsia"/>
        </w:rPr>
        <w:t>因为本人长期从事的工作主要是围绕计算机技术和软件工程相关，在市场营销以及新产品开发方面的理论和实际经验比较缺乏，尤其是相关市场营销和产品管理方面的理论学习不够深入，因此本文在理论和文献综述方面的内容还不够深入，分析问题的理论框架系统性还有待提高，相关的理论学习研究还有待进一步加深和完善。</w:t>
      </w:r>
    </w:p>
    <w:p w14:paraId="418A1E16" w14:textId="77777777" w:rsidR="00DD57C5" w:rsidRDefault="00076025">
      <w:pPr>
        <w:numPr>
          <w:ilvl w:val="0"/>
          <w:numId w:val="3"/>
        </w:numPr>
        <w:spacing w:line="360" w:lineRule="auto"/>
        <w:ind w:firstLine="420"/>
        <w:rPr>
          <w:rFonts w:ascii="宋体" w:eastAsia="宋体" w:hAnsi="宋体"/>
        </w:rPr>
      </w:pPr>
      <w:r>
        <w:rPr>
          <w:rFonts w:ascii="宋体" w:eastAsia="宋体" w:hAnsi="宋体" w:hint="eastAsia"/>
        </w:rPr>
        <w:t>本人并非在A公司进行长期工作，只是因为本论文的需求，在A公司进行了一段时间的工作体验，以及对部分关键岗位的管理和操作人员进行了一些调研和走访，因此对A公司在产品管理和产品规划方面提出的问题可能会有一定的片面性，提出问题的视角和维度可能不够全面。需要在以后的工作和研究中加强对A公司的了解和熟悉，并对A公司的存在的问题以及改进进展进行动态更新，以便进行后续的研究分析。</w:t>
      </w:r>
    </w:p>
    <w:p w14:paraId="6AB10982" w14:textId="77777777" w:rsidR="00DD57C5" w:rsidRDefault="00076025">
      <w:pPr>
        <w:spacing w:line="360" w:lineRule="auto"/>
        <w:ind w:firstLine="420"/>
        <w:rPr>
          <w:rFonts w:ascii="宋体" w:eastAsia="宋体" w:hAnsi="宋体"/>
        </w:rPr>
      </w:pPr>
      <w:r>
        <w:rPr>
          <w:rFonts w:ascii="宋体" w:eastAsia="宋体" w:hAnsi="宋体" w:hint="eastAsia"/>
        </w:rPr>
        <w:t>三、基于上述两方面的原因，由于理论框架的系统性局限以及对A公司问题认识的片面性，因此在问题分析和方案提出上，可能会存在理论依据不够或者对实际问题解决的针对性不够等不足。</w:t>
      </w:r>
    </w:p>
    <w:p w14:paraId="24C6A010" w14:textId="77777777" w:rsidR="00DD57C5" w:rsidRDefault="00076025">
      <w:pPr>
        <w:spacing w:line="360" w:lineRule="auto"/>
        <w:outlineLvl w:val="0"/>
        <w:rPr>
          <w:rFonts w:ascii="宋体" w:eastAsia="宋体" w:hAnsi="宋体"/>
          <w:color w:val="FF0000"/>
        </w:rPr>
      </w:pPr>
      <w:r>
        <w:rPr>
          <w:rFonts w:ascii="宋体" w:eastAsia="宋体" w:hAnsi="宋体" w:hint="eastAsia"/>
          <w:color w:val="FF0000"/>
        </w:rPr>
        <w:t>参考文献（25-30处左右的引用-书籍、文献、论文引用，正文需要做标注）</w:t>
      </w:r>
    </w:p>
    <w:p w14:paraId="72F74580" w14:textId="77777777" w:rsidR="00DD57C5" w:rsidRDefault="00076025">
      <w:pPr>
        <w:spacing w:line="360" w:lineRule="auto"/>
        <w:rPr>
          <w:rFonts w:ascii="宋体" w:eastAsia="宋体" w:hAnsi="宋体"/>
          <w:color w:val="FF0000"/>
        </w:rPr>
      </w:pPr>
      <w:r>
        <w:rPr>
          <w:rFonts w:ascii="宋体" w:eastAsia="宋体" w:hAnsi="宋体"/>
          <w:color w:val="FF0000"/>
        </w:rPr>
        <w:lastRenderedPageBreak/>
        <w:t>[1]产品管理[M]. 北京大学出版社 ,(美)唐纳德·R.莱曼(DonaldR.Lehmann),(美)拉塞尔·S.温纳(RussellS.Winer)著, 2006</w:t>
      </w:r>
    </w:p>
    <w:p w14:paraId="1332287A" w14:textId="77777777" w:rsidR="00DD57C5" w:rsidRDefault="00076025">
      <w:pPr>
        <w:spacing w:line="360" w:lineRule="auto"/>
        <w:rPr>
          <w:rFonts w:ascii="宋体" w:eastAsia="宋体" w:hAnsi="宋体"/>
          <w:color w:val="FF0000"/>
        </w:rPr>
      </w:pPr>
      <w:r>
        <w:rPr>
          <w:rFonts w:ascii="宋体" w:eastAsia="宋体" w:hAnsi="宋体"/>
          <w:color w:val="FF0000"/>
        </w:rPr>
        <w:t>[2]产品经理的第一本书[M]. 中国财政经济出版社 ,(美)琳达·哥乔斯(LindaGorchels)著, 2004</w:t>
      </w:r>
    </w:p>
    <w:p w14:paraId="0647963B" w14:textId="77777777" w:rsidR="00DD57C5" w:rsidRDefault="00076025">
      <w:pPr>
        <w:spacing w:line="360" w:lineRule="auto"/>
        <w:rPr>
          <w:rFonts w:ascii="宋体" w:eastAsia="宋体" w:hAnsi="宋体"/>
          <w:color w:val="FF0000"/>
        </w:rPr>
      </w:pPr>
      <w:r>
        <w:rPr>
          <w:rFonts w:ascii="宋体" w:eastAsia="宋体" w:hAnsi="宋体"/>
          <w:color w:val="FF0000"/>
        </w:rPr>
        <w:t>[1]王天相.利用STP理论实现产品效益最大化[J].全国流通经济,2018(20):7-8.</w:t>
      </w:r>
    </w:p>
    <w:p w14:paraId="035B1AF9" w14:textId="77777777" w:rsidR="00DD57C5" w:rsidRDefault="00076025">
      <w:pPr>
        <w:spacing w:line="360" w:lineRule="auto"/>
        <w:rPr>
          <w:rFonts w:ascii="宋体" w:eastAsia="宋体" w:hAnsi="宋体"/>
          <w:color w:val="FF0000"/>
        </w:rPr>
      </w:pPr>
      <w:r>
        <w:rPr>
          <w:rFonts w:ascii="宋体" w:eastAsia="宋体" w:hAnsi="宋体"/>
          <w:color w:val="FF0000"/>
        </w:rPr>
        <w:t>[1]黄文馨.波士顿法的理论探讨[J].中国流通经济,2005(03):36-39.</w:t>
      </w:r>
    </w:p>
    <w:p w14:paraId="59266526" w14:textId="77777777" w:rsidR="00DD57C5" w:rsidRDefault="00076025">
      <w:pPr>
        <w:spacing w:line="360" w:lineRule="auto"/>
        <w:rPr>
          <w:rFonts w:ascii="宋体" w:eastAsia="宋体" w:hAnsi="宋体"/>
        </w:rPr>
      </w:pPr>
      <w:r>
        <w:rPr>
          <w:rFonts w:ascii="宋体" w:eastAsia="宋体" w:hAnsi="宋体"/>
        </w:rPr>
        <w:t xml:space="preserve"> [1]林朝阳.基于产品生命周期理论的新产品渠道策略选择[J].大众科技,2006,(1): 120-121</w:t>
      </w:r>
    </w:p>
    <w:p w14:paraId="31034077" w14:textId="77777777" w:rsidR="00DD57C5" w:rsidRDefault="00076025">
      <w:pPr>
        <w:spacing w:line="360" w:lineRule="auto"/>
        <w:rPr>
          <w:rFonts w:ascii="宋体" w:eastAsia="宋体" w:hAnsi="宋体"/>
        </w:rPr>
      </w:pPr>
      <w:r>
        <w:rPr>
          <w:rFonts w:ascii="宋体" w:eastAsia="宋体" w:hAnsi="宋体"/>
        </w:rPr>
        <w:t>[2]邵敏，翟欣.谈国际贸易中产品生命周期理论与波士顿矩阵的综合运用[J].商,2015,(23): 108，47</w:t>
      </w:r>
    </w:p>
    <w:p w14:paraId="64CCF104" w14:textId="77777777" w:rsidR="00DD57C5" w:rsidRDefault="00076025">
      <w:pPr>
        <w:spacing w:line="360" w:lineRule="auto"/>
        <w:rPr>
          <w:rFonts w:ascii="宋体" w:eastAsia="宋体" w:hAnsi="宋体"/>
        </w:rPr>
      </w:pPr>
      <w:r>
        <w:rPr>
          <w:rFonts w:ascii="宋体" w:eastAsia="宋体" w:hAnsi="宋体"/>
        </w:rPr>
        <w:t>[3]李雯.产品生命周期理论与国际贸易模式研究——基于空调行业的分析[J].现代工业经济和信息化,2017,第7卷(3): 26-28</w:t>
      </w:r>
    </w:p>
    <w:p w14:paraId="254713DA" w14:textId="77777777" w:rsidR="00DD57C5" w:rsidRDefault="00076025">
      <w:pPr>
        <w:spacing w:line="360" w:lineRule="auto"/>
        <w:rPr>
          <w:rFonts w:ascii="宋体" w:eastAsia="宋体" w:hAnsi="宋体"/>
        </w:rPr>
      </w:pPr>
      <w:r>
        <w:rPr>
          <w:rFonts w:ascii="宋体" w:eastAsia="宋体" w:hAnsi="宋体"/>
        </w:rPr>
        <w:t>[4]万恩萍.基于产品生命周期理论看共享单车的发展——以摩拜单车为例[J].全国流通经济,2017,(23): 65-66</w:t>
      </w:r>
    </w:p>
    <w:p w14:paraId="32D14D2A" w14:textId="77777777" w:rsidR="00DD57C5" w:rsidRDefault="00076025">
      <w:pPr>
        <w:spacing w:line="360" w:lineRule="auto"/>
        <w:rPr>
          <w:rFonts w:ascii="宋体" w:eastAsia="宋体" w:hAnsi="宋体"/>
        </w:rPr>
      </w:pPr>
      <w:r>
        <w:rPr>
          <w:rFonts w:ascii="宋体" w:eastAsia="宋体" w:hAnsi="宋体"/>
        </w:rPr>
        <w:t>[5]蓝海林.产品生命周期理论的战略含义[J].华南理工大学学报(自然科学版),1997,(4): 1-16</w:t>
      </w:r>
    </w:p>
    <w:p w14:paraId="228A1C3A" w14:textId="77777777" w:rsidR="00DD57C5" w:rsidRDefault="00076025">
      <w:pPr>
        <w:spacing w:line="360" w:lineRule="auto"/>
        <w:rPr>
          <w:rFonts w:ascii="宋体" w:eastAsia="宋体" w:hAnsi="宋体"/>
        </w:rPr>
      </w:pPr>
      <w:r>
        <w:rPr>
          <w:rFonts w:ascii="宋体" w:eastAsia="宋体" w:hAnsi="宋体"/>
        </w:rPr>
        <w:t xml:space="preserve">[6]王天相.利用STP理论实现产品效益最大化[J].全国流通经济,2018,(20): 7-8 </w:t>
      </w:r>
    </w:p>
    <w:p w14:paraId="276999FD" w14:textId="77777777" w:rsidR="00DD57C5" w:rsidRDefault="00076025">
      <w:pPr>
        <w:spacing w:line="360" w:lineRule="auto"/>
        <w:rPr>
          <w:rFonts w:ascii="宋体" w:eastAsia="宋体" w:hAnsi="宋体"/>
        </w:rPr>
      </w:pPr>
      <w:r>
        <w:rPr>
          <w:rFonts w:ascii="宋体" w:eastAsia="宋体" w:hAnsi="宋体"/>
        </w:rPr>
        <w:t>[7]陶云，姚国荣.STP理论在房地产项目营销中的应用研究[J].经济师,2018,(6): 54-55，58</w:t>
      </w:r>
    </w:p>
    <w:p w14:paraId="19454C3D" w14:textId="77777777" w:rsidR="00DD57C5" w:rsidRDefault="00076025">
      <w:pPr>
        <w:spacing w:line="360" w:lineRule="auto"/>
        <w:rPr>
          <w:rFonts w:ascii="宋体" w:eastAsia="宋体" w:hAnsi="宋体"/>
        </w:rPr>
      </w:pPr>
      <w:r>
        <w:rPr>
          <w:rFonts w:ascii="宋体" w:eastAsia="宋体" w:hAnsi="宋体"/>
        </w:rPr>
        <w:t>[8]王传吉.基于波士顿矩阵的产品组合分析[J].商,2015,(35): 115</w:t>
      </w:r>
    </w:p>
    <w:p w14:paraId="128A8506" w14:textId="77777777" w:rsidR="00DD57C5" w:rsidRDefault="00076025">
      <w:pPr>
        <w:spacing w:line="360" w:lineRule="auto"/>
        <w:rPr>
          <w:rFonts w:ascii="宋体" w:eastAsia="宋体" w:hAnsi="宋体"/>
        </w:rPr>
      </w:pPr>
      <w:r>
        <w:rPr>
          <w:rFonts w:ascii="宋体" w:eastAsia="宋体" w:hAnsi="宋体"/>
        </w:rPr>
        <w:t>[9]姜林奎;李英禹;曹玉昆;.基于波士顿矩阵的三精制药OTC产品结构优化研究</w:t>
      </w:r>
      <w:r>
        <w:rPr>
          <w:rFonts w:ascii="宋体" w:eastAsia="宋体" w:hAnsi="宋体"/>
        </w:rPr>
        <w:lastRenderedPageBreak/>
        <w:t>[J].商业研究,2008,(10): 206-209</w:t>
      </w:r>
    </w:p>
    <w:p w14:paraId="671DE7E2" w14:textId="77777777" w:rsidR="00DD57C5" w:rsidRDefault="00076025">
      <w:pPr>
        <w:spacing w:line="360" w:lineRule="auto"/>
        <w:rPr>
          <w:rFonts w:ascii="宋体" w:eastAsia="宋体" w:hAnsi="宋体"/>
        </w:rPr>
      </w:pPr>
      <w:r>
        <w:rPr>
          <w:rFonts w:ascii="宋体" w:eastAsia="宋体" w:hAnsi="宋体"/>
        </w:rPr>
        <w:t>[10]陈美香. 基于STP营销战略的新产品开发研究——以自主品牌小型SUV新产品开发为例[J]. 长沙大学学报, 2016, 第30卷(5):87-90.</w:t>
      </w:r>
    </w:p>
    <w:p w14:paraId="0155A57E" w14:textId="77777777" w:rsidR="00DD57C5" w:rsidRDefault="00076025">
      <w:pPr>
        <w:spacing w:line="360" w:lineRule="auto"/>
        <w:rPr>
          <w:rFonts w:ascii="宋体" w:eastAsia="宋体" w:hAnsi="宋体"/>
        </w:rPr>
      </w:pPr>
      <w:r>
        <w:rPr>
          <w:rFonts w:ascii="宋体" w:eastAsia="宋体" w:hAnsi="宋体"/>
        </w:rPr>
        <w:t>黄文馨. 波士顿法的理论探讨[J]. 中国流通经济, 2005, (3):36-39.</w:t>
      </w:r>
    </w:p>
    <w:p w14:paraId="4DBA84D3" w14:textId="77777777" w:rsidR="00DD57C5" w:rsidRDefault="00076025">
      <w:pPr>
        <w:spacing w:line="360" w:lineRule="auto"/>
        <w:rPr>
          <w:rFonts w:ascii="宋体" w:eastAsia="宋体" w:hAnsi="宋体"/>
        </w:rPr>
      </w:pPr>
      <w:r>
        <w:rPr>
          <w:rFonts w:ascii="宋体" w:eastAsia="宋体" w:hAnsi="宋体"/>
        </w:rPr>
        <w:t>[11]孙静炎.不同行业的产品管理特点的分析、比较及建议[J].中国商论,2018(16):162-163.</w:t>
      </w:r>
    </w:p>
    <w:p w14:paraId="07867962"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2]蒋波,钟凌.马斯洛汽车消费与企业产品规划战略[J].企业技术开发,2018,37(05):24-27.</w:t>
      </w:r>
    </w:p>
    <w:p w14:paraId="4CEB64AA"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3]李剑锋. TB公司产品规划管理研究[D].山东大学,2017.</w:t>
      </w:r>
    </w:p>
    <w:p w14:paraId="7D81B335"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4]李向东,马玉洁,汪丽云,刘青卓.企业产品规划技术路线图制定流程研究[J].制造业自动化,2015,37(04):57-63.</w:t>
      </w:r>
    </w:p>
    <w:p w14:paraId="73C4F635"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5]吕锋,杨印生,汤晋.产品规划中顾客需求分析的集成方法[J].吉林大学学报(工学版),2015,45(04):1213-1218.</w:t>
      </w:r>
    </w:p>
    <w:p w14:paraId="66263621"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6]汤志庆.产品线管理(五)  新产品规划[J].中国乳业,2015(07):20-24.</w:t>
      </w:r>
    </w:p>
    <w:p w14:paraId="62F778F6"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7]王浩龙.关于产品管理对增强企业竞争优势的研究[J].品牌,2015(08):205.</w:t>
      </w:r>
    </w:p>
    <w:p w14:paraId="4AE86190"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8]张晓雪.产品数据管理(PDM)系统在产品研发管理过程中的应用分析[J].科技与企业,2015(21):54-55.</w:t>
      </w:r>
    </w:p>
    <w:p w14:paraId="4FF3B63E"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1</w:t>
      </w:r>
      <w:r>
        <w:rPr>
          <w:rFonts w:ascii="宋体" w:eastAsia="宋体" w:hAnsi="宋体"/>
        </w:rPr>
        <w:t>9]于宇. 关于D公司原装零配件产品的产品管理研究[D].天津大学,2014.</w:t>
      </w:r>
    </w:p>
    <w:p w14:paraId="53A335B3"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2</w:t>
      </w:r>
      <w:r>
        <w:rPr>
          <w:rFonts w:ascii="宋体" w:eastAsia="宋体" w:hAnsi="宋体"/>
        </w:rPr>
        <w:t>0]刘宁. 企业产品规划技术路线图编制流程及其系统研究[D].河北工业大学,2015.</w:t>
      </w:r>
    </w:p>
    <w:p w14:paraId="374FF150" w14:textId="77777777" w:rsidR="00DD57C5" w:rsidRDefault="00076025">
      <w:pPr>
        <w:spacing w:line="360" w:lineRule="auto"/>
        <w:rPr>
          <w:rFonts w:ascii="宋体" w:eastAsia="宋体" w:hAnsi="宋体"/>
        </w:rPr>
      </w:pPr>
      <w:r>
        <w:rPr>
          <w:rFonts w:ascii="宋体" w:eastAsia="宋体" w:hAnsi="宋体"/>
        </w:rPr>
        <w:t>[</w:t>
      </w:r>
      <w:r>
        <w:rPr>
          <w:rFonts w:ascii="宋体" w:eastAsia="宋体" w:hAnsi="宋体" w:hint="eastAsia"/>
        </w:rPr>
        <w:t>2</w:t>
      </w:r>
      <w:r>
        <w:rPr>
          <w:rFonts w:ascii="宋体" w:eastAsia="宋体" w:hAnsi="宋体"/>
        </w:rPr>
        <w:t>1]王赟. 基于多种管理模式的A公司软件产品管理体系研究[D].大连海事大学,2013.</w:t>
      </w:r>
    </w:p>
    <w:p w14:paraId="10E96960" w14:textId="77777777" w:rsidR="00DD57C5" w:rsidRDefault="00076025">
      <w:pPr>
        <w:spacing w:line="360" w:lineRule="auto"/>
        <w:rPr>
          <w:rFonts w:ascii="宋体" w:eastAsia="宋体" w:hAnsi="宋体"/>
        </w:rPr>
      </w:pPr>
      <w:r>
        <w:rPr>
          <w:rFonts w:ascii="宋体" w:eastAsia="宋体" w:hAnsi="宋体"/>
        </w:rPr>
        <w:lastRenderedPageBreak/>
        <w:t>[22]于海涛. 商业银行产品创新与管理研究[D].首都经济贸易大学,2013.</w:t>
      </w:r>
    </w:p>
    <w:p w14:paraId="657C3D26" w14:textId="77777777" w:rsidR="00DD57C5" w:rsidRDefault="00076025">
      <w:pPr>
        <w:spacing w:line="360" w:lineRule="auto"/>
        <w:rPr>
          <w:rFonts w:ascii="宋体" w:eastAsia="宋体" w:hAnsi="宋体"/>
        </w:rPr>
      </w:pPr>
      <w:r>
        <w:rPr>
          <w:rFonts w:ascii="宋体" w:eastAsia="宋体" w:hAnsi="宋体"/>
        </w:rPr>
        <w:t>[23]刘璐.顾客导向的通信产品管理研究[J].经济研究导刊,2013(05):156-157.</w:t>
      </w:r>
    </w:p>
    <w:p w14:paraId="6A42BA43" w14:textId="77777777" w:rsidR="00DD57C5" w:rsidRDefault="00076025">
      <w:pPr>
        <w:spacing w:line="360" w:lineRule="auto"/>
        <w:rPr>
          <w:rFonts w:ascii="宋体" w:eastAsia="宋体" w:hAnsi="宋体"/>
        </w:rPr>
      </w:pPr>
      <w:r>
        <w:rPr>
          <w:rFonts w:ascii="宋体" w:eastAsia="宋体" w:hAnsi="宋体"/>
        </w:rPr>
        <w:t>[24]杨万军. A公司新产品开发管理改进方案研究[D].吉林大学,2018.</w:t>
      </w:r>
    </w:p>
    <w:p w14:paraId="1CF085EB" w14:textId="77777777" w:rsidR="00DD57C5" w:rsidRDefault="00076025">
      <w:pPr>
        <w:spacing w:line="360" w:lineRule="auto"/>
        <w:rPr>
          <w:rFonts w:ascii="宋体" w:eastAsia="宋体" w:hAnsi="宋体"/>
        </w:rPr>
      </w:pPr>
      <w:r>
        <w:rPr>
          <w:rFonts w:ascii="宋体" w:eastAsia="宋体" w:hAnsi="宋体"/>
        </w:rPr>
        <w:t>[25]葛潇斌. S公司产品开发管理体系优化研究[D].南京大学,2018.</w:t>
      </w:r>
    </w:p>
    <w:p w14:paraId="524E3939" w14:textId="77777777" w:rsidR="00DD57C5" w:rsidRDefault="00076025">
      <w:pPr>
        <w:spacing w:line="360" w:lineRule="auto"/>
        <w:rPr>
          <w:rFonts w:ascii="宋体" w:eastAsia="宋体" w:hAnsi="宋体"/>
        </w:rPr>
      </w:pPr>
      <w:r>
        <w:rPr>
          <w:rFonts w:ascii="宋体" w:eastAsia="宋体" w:hAnsi="宋体"/>
        </w:rPr>
        <w:t>[26]钱丽芸,周炳海.基于市场导向的SUV产品规划研究[J].机械制造,2016,54(04):95-98.</w:t>
      </w:r>
    </w:p>
    <w:p w14:paraId="1DF62A08" w14:textId="77777777" w:rsidR="00DD57C5" w:rsidRDefault="00076025">
      <w:pPr>
        <w:spacing w:line="360" w:lineRule="auto"/>
        <w:rPr>
          <w:rFonts w:ascii="宋体" w:eastAsia="宋体" w:hAnsi="宋体"/>
        </w:rPr>
      </w:pPr>
      <w:r>
        <w:rPr>
          <w:rFonts w:ascii="宋体" w:eastAsia="宋体" w:hAnsi="宋体"/>
        </w:rPr>
        <w:t>[27]段世彦,王卫安,何政军.基于市场导向的研发产品规划的应用[J].企业科技与发展,2012(23):51-53+56.</w:t>
      </w:r>
    </w:p>
    <w:p w14:paraId="07B74515" w14:textId="77777777" w:rsidR="00DD57C5" w:rsidRDefault="00076025">
      <w:pPr>
        <w:spacing w:line="360" w:lineRule="auto"/>
        <w:rPr>
          <w:rFonts w:ascii="宋体" w:eastAsia="宋体" w:hAnsi="宋体"/>
        </w:rPr>
      </w:pPr>
      <w:r>
        <w:rPr>
          <w:rFonts w:ascii="宋体" w:eastAsia="宋体" w:hAnsi="宋体"/>
        </w:rPr>
        <w:t>[28]杨章玉. 基于顾客价值的客车产品规划研究及应用[D].吉林大学,2011.</w:t>
      </w:r>
    </w:p>
    <w:p w14:paraId="1CE1F7BE" w14:textId="77777777" w:rsidR="00DD57C5" w:rsidRDefault="00076025">
      <w:pPr>
        <w:spacing w:line="360" w:lineRule="auto"/>
        <w:rPr>
          <w:rFonts w:ascii="宋体" w:eastAsia="宋体" w:hAnsi="宋体"/>
        </w:rPr>
      </w:pPr>
      <w:r>
        <w:rPr>
          <w:rFonts w:ascii="宋体" w:eastAsia="宋体" w:hAnsi="宋体"/>
        </w:rPr>
        <w:t>[29]马沁怡. 客户需求导向的产品规划方法研究[D].大连理工大学,2004.</w:t>
      </w:r>
    </w:p>
    <w:p w14:paraId="23EA07F2" w14:textId="77777777" w:rsidR="00DD57C5" w:rsidRDefault="00DD57C5">
      <w:pPr>
        <w:spacing w:line="360" w:lineRule="auto"/>
        <w:rPr>
          <w:rFonts w:ascii="宋体" w:eastAsia="宋体" w:hAnsi="宋体"/>
        </w:rPr>
      </w:pPr>
    </w:p>
    <w:p w14:paraId="643F932C" w14:textId="77777777" w:rsidR="00DD57C5" w:rsidRDefault="00076025">
      <w:pPr>
        <w:spacing w:line="360" w:lineRule="auto"/>
        <w:rPr>
          <w:rFonts w:ascii="宋体" w:eastAsia="宋体" w:hAnsi="宋体"/>
        </w:rPr>
      </w:pPr>
      <w:r>
        <w:rPr>
          <w:rFonts w:ascii="宋体" w:eastAsia="宋体" w:hAnsi="宋体"/>
        </w:rPr>
        <w:t>[30]郭伟,郑江波,齐海燕,王凤岐.基于市场综合分析的产品规划方法研究[J].计算机辅助设计与图形学学报,2001(01):48-51.</w:t>
      </w:r>
    </w:p>
    <w:p w14:paraId="75FDEB07" w14:textId="77777777" w:rsidR="00DD57C5" w:rsidRDefault="00DD57C5">
      <w:pPr>
        <w:spacing w:line="360" w:lineRule="auto"/>
        <w:rPr>
          <w:rFonts w:ascii="宋体" w:eastAsia="宋体" w:hAnsi="宋体"/>
        </w:rPr>
      </w:pPr>
    </w:p>
    <w:p w14:paraId="292E68E6" w14:textId="77777777" w:rsidR="00DD57C5" w:rsidRDefault="00DD57C5">
      <w:pPr>
        <w:spacing w:line="360" w:lineRule="auto"/>
        <w:rPr>
          <w:rFonts w:ascii="宋体" w:eastAsia="宋体" w:hAnsi="宋体"/>
        </w:rPr>
      </w:pPr>
    </w:p>
    <w:p w14:paraId="747B150C" w14:textId="77777777" w:rsidR="00DD57C5" w:rsidRDefault="00DD57C5">
      <w:pPr>
        <w:spacing w:line="360" w:lineRule="auto"/>
        <w:rPr>
          <w:rFonts w:ascii="宋体" w:eastAsia="宋体" w:hAnsi="宋体"/>
        </w:rPr>
      </w:pPr>
    </w:p>
    <w:p w14:paraId="30E350DE" w14:textId="77777777" w:rsidR="00DD57C5" w:rsidRDefault="00DD57C5">
      <w:pPr>
        <w:spacing w:line="360" w:lineRule="auto"/>
        <w:rPr>
          <w:rFonts w:ascii="宋体" w:eastAsia="宋体" w:hAnsi="宋体"/>
        </w:rPr>
      </w:pPr>
    </w:p>
    <w:p w14:paraId="1BA21085" w14:textId="77777777" w:rsidR="00DD57C5" w:rsidRDefault="00DD57C5">
      <w:pPr>
        <w:spacing w:line="360" w:lineRule="auto"/>
        <w:rPr>
          <w:rFonts w:ascii="宋体" w:eastAsia="宋体" w:hAnsi="宋体"/>
        </w:rPr>
      </w:pPr>
    </w:p>
    <w:p w14:paraId="336076D0" w14:textId="77777777" w:rsidR="00DD57C5" w:rsidRDefault="00DD57C5">
      <w:pPr>
        <w:spacing w:line="360" w:lineRule="auto"/>
        <w:rPr>
          <w:rFonts w:ascii="宋体" w:eastAsia="宋体" w:hAnsi="宋体"/>
        </w:rPr>
      </w:pPr>
    </w:p>
    <w:p w14:paraId="16BAE1C2" w14:textId="77777777" w:rsidR="00DD57C5" w:rsidRDefault="00DD57C5">
      <w:pPr>
        <w:spacing w:line="360" w:lineRule="auto"/>
        <w:rPr>
          <w:rFonts w:ascii="宋体" w:eastAsia="宋体" w:hAnsi="宋体"/>
        </w:rPr>
      </w:pPr>
    </w:p>
    <w:p w14:paraId="1A737AF0" w14:textId="77777777" w:rsidR="00DD57C5" w:rsidRDefault="00DD57C5">
      <w:pPr>
        <w:spacing w:line="360" w:lineRule="auto"/>
        <w:rPr>
          <w:rFonts w:ascii="宋体" w:eastAsia="宋体" w:hAnsi="宋体"/>
        </w:rPr>
      </w:pPr>
    </w:p>
    <w:p w14:paraId="5B400A26" w14:textId="77777777" w:rsidR="00DD57C5" w:rsidRDefault="00DD57C5">
      <w:pPr>
        <w:spacing w:line="360" w:lineRule="auto"/>
        <w:rPr>
          <w:rFonts w:ascii="宋体" w:eastAsia="宋体" w:hAnsi="宋体"/>
        </w:rPr>
      </w:pPr>
    </w:p>
    <w:p w14:paraId="42D24027" w14:textId="77777777" w:rsidR="00DD57C5" w:rsidRDefault="00DD57C5">
      <w:pPr>
        <w:spacing w:line="360" w:lineRule="auto"/>
        <w:rPr>
          <w:rFonts w:ascii="宋体" w:eastAsia="宋体" w:hAnsi="宋体"/>
        </w:rPr>
      </w:pPr>
    </w:p>
    <w:p w14:paraId="16F3E4AC" w14:textId="77777777" w:rsidR="00DD57C5" w:rsidRDefault="00DD57C5">
      <w:pPr>
        <w:spacing w:line="360" w:lineRule="auto"/>
        <w:rPr>
          <w:rFonts w:ascii="宋体" w:eastAsia="宋体" w:hAnsi="宋体"/>
        </w:rPr>
      </w:pPr>
    </w:p>
    <w:p w14:paraId="25985F6C" w14:textId="77777777" w:rsidR="00DD57C5" w:rsidRDefault="00DD57C5">
      <w:pPr>
        <w:spacing w:line="360" w:lineRule="auto"/>
        <w:rPr>
          <w:rFonts w:ascii="宋体" w:eastAsia="宋体" w:hAnsi="宋体"/>
        </w:rPr>
      </w:pPr>
    </w:p>
    <w:p w14:paraId="619169E8" w14:textId="77777777" w:rsidR="00DD57C5" w:rsidRDefault="00DD57C5">
      <w:pPr>
        <w:spacing w:line="360" w:lineRule="auto"/>
        <w:rPr>
          <w:rFonts w:ascii="宋体" w:eastAsia="宋体" w:hAnsi="宋体"/>
        </w:rPr>
      </w:pPr>
    </w:p>
    <w:p w14:paraId="2298C18D" w14:textId="77777777" w:rsidR="00DD57C5" w:rsidRDefault="00DD57C5">
      <w:pPr>
        <w:spacing w:line="360" w:lineRule="auto"/>
        <w:rPr>
          <w:rFonts w:ascii="宋体" w:eastAsia="宋体" w:hAnsi="宋体"/>
        </w:rPr>
      </w:pPr>
    </w:p>
    <w:p w14:paraId="5945F0A6" w14:textId="77777777" w:rsidR="00DD57C5" w:rsidRDefault="00DD57C5">
      <w:pPr>
        <w:spacing w:line="360" w:lineRule="auto"/>
        <w:rPr>
          <w:rFonts w:ascii="宋体" w:eastAsia="宋体" w:hAnsi="宋体"/>
        </w:rPr>
      </w:pPr>
    </w:p>
    <w:p w14:paraId="6B2DF382" w14:textId="77777777" w:rsidR="00DD57C5" w:rsidRDefault="00DD57C5">
      <w:pPr>
        <w:spacing w:line="360" w:lineRule="auto"/>
        <w:rPr>
          <w:rFonts w:ascii="宋体" w:eastAsia="宋体" w:hAnsi="宋体"/>
        </w:rPr>
      </w:pPr>
    </w:p>
    <w:p w14:paraId="5CE3AEF2" w14:textId="77777777" w:rsidR="00DD57C5" w:rsidRDefault="00DD57C5">
      <w:pPr>
        <w:spacing w:line="360" w:lineRule="auto"/>
        <w:rPr>
          <w:rFonts w:ascii="宋体" w:eastAsia="宋体" w:hAnsi="宋体"/>
        </w:rPr>
      </w:pPr>
    </w:p>
    <w:p w14:paraId="25BB6956" w14:textId="77777777" w:rsidR="00DD57C5" w:rsidRDefault="00DD57C5">
      <w:pPr>
        <w:spacing w:line="360" w:lineRule="auto"/>
        <w:rPr>
          <w:rFonts w:ascii="宋体" w:eastAsia="宋体" w:hAnsi="宋体"/>
        </w:rPr>
      </w:pPr>
    </w:p>
    <w:p w14:paraId="21C4BF8B" w14:textId="77777777" w:rsidR="00DD57C5" w:rsidRDefault="00DD57C5">
      <w:pPr>
        <w:spacing w:line="360" w:lineRule="auto"/>
        <w:rPr>
          <w:rFonts w:ascii="宋体" w:eastAsia="宋体" w:hAnsi="宋体"/>
        </w:rPr>
      </w:pPr>
    </w:p>
    <w:p w14:paraId="13F4ECEC" w14:textId="77777777" w:rsidR="00DD57C5" w:rsidRDefault="00DD57C5">
      <w:pPr>
        <w:spacing w:line="360" w:lineRule="auto"/>
        <w:rPr>
          <w:rFonts w:ascii="宋体" w:eastAsia="宋体" w:hAnsi="宋体"/>
        </w:rPr>
      </w:pPr>
    </w:p>
    <w:p w14:paraId="3631E0C4" w14:textId="77777777" w:rsidR="00DD57C5" w:rsidRDefault="00076025">
      <w:pPr>
        <w:spacing w:line="360" w:lineRule="auto"/>
        <w:outlineLvl w:val="0"/>
        <w:rPr>
          <w:rFonts w:ascii="宋体" w:eastAsia="宋体" w:hAnsi="宋体"/>
          <w:b/>
        </w:rPr>
      </w:pPr>
      <w:r>
        <w:rPr>
          <w:rFonts w:ascii="宋体" w:eastAsia="宋体" w:hAnsi="宋体" w:hint="eastAsia"/>
          <w:b/>
        </w:rPr>
        <w:t>致谢</w:t>
      </w:r>
    </w:p>
    <w:p w14:paraId="3288A089" w14:textId="77777777" w:rsidR="00DD57C5" w:rsidRDefault="00076025">
      <w:pPr>
        <w:spacing w:line="360" w:lineRule="auto"/>
        <w:ind w:firstLine="420"/>
        <w:rPr>
          <w:rFonts w:ascii="宋体" w:eastAsia="宋体" w:hAnsi="宋体"/>
        </w:rPr>
      </w:pPr>
      <w:r>
        <w:rPr>
          <w:rFonts w:ascii="宋体" w:eastAsia="宋体" w:hAnsi="宋体" w:hint="eastAsia"/>
        </w:rPr>
        <w:t xml:space="preserve"> 从2016年入学到现在，转眼间三年过去了。很庆幸自己能成为电子科大的一份子，成为科大MBA学院的一员。回首这三年，最大的感受就是痛并快乐着。虽然每个周末往返奔波于绵阳和成都，虽然周末少了很多陪伴家人的时光，但是又回到久违的校园，回到久违的课堂，一切都是那么亲切。通过三年的MBA学习，从老师们身上学到了专业的企业经营管理知识，结实了很多志同道合来自各行各业的同学和伙伴，这些都将成为我接下来人生中最宝贵的财富。</w:t>
      </w:r>
    </w:p>
    <w:p w14:paraId="3E837FBC" w14:textId="77777777" w:rsidR="00DD57C5" w:rsidRDefault="00076025">
      <w:pPr>
        <w:spacing w:line="360" w:lineRule="auto"/>
        <w:ind w:firstLine="420"/>
        <w:rPr>
          <w:rFonts w:ascii="宋体" w:eastAsia="宋体" w:hAnsi="宋体"/>
        </w:rPr>
      </w:pPr>
      <w:r>
        <w:rPr>
          <w:rFonts w:ascii="宋体" w:eastAsia="宋体" w:hAnsi="宋体" w:hint="eastAsia"/>
        </w:rPr>
        <w:t>我的本次毕业论文是在王敏教授的指导下完成的。首先我要像王老师表达我最真诚的感谢。从论文的选题到确定开题，到参考资料和文献的收集，再到论文的最终定稿完成，都离不开王老师的帮助，在写论文的每个环节，王老师都不厌其烦的为我指导讲解，让我在写作过程中即使有困难也可以顺利完成。在此，我</w:t>
      </w:r>
      <w:r>
        <w:rPr>
          <w:rFonts w:ascii="宋体" w:eastAsia="宋体" w:hAnsi="宋体" w:hint="eastAsia"/>
        </w:rPr>
        <w:lastRenderedPageBreak/>
        <w:t>要向认真负责的王老师表达我最衷心的感谢。</w:t>
      </w:r>
    </w:p>
    <w:p w14:paraId="55C83293" w14:textId="77777777" w:rsidR="00DD57C5" w:rsidRDefault="00076025">
      <w:pPr>
        <w:spacing w:line="360" w:lineRule="auto"/>
        <w:ind w:firstLine="420"/>
        <w:rPr>
          <w:rFonts w:ascii="宋体" w:eastAsia="宋体" w:hAnsi="宋体"/>
        </w:rPr>
      </w:pPr>
      <w:r>
        <w:rPr>
          <w:rFonts w:ascii="宋体" w:eastAsia="宋体" w:hAnsi="宋体" w:hint="eastAsia"/>
        </w:rPr>
        <w:t>然后，我要感谢每一位叫教过我的老师，你们在教我们课堂知识的同时也教育我们做人的道理。你们认真、复杂、积极的态度，也将影响着我未来的工作和生活，让我对外来充满信心，让我更加积极的面对未来的挑战。</w:t>
      </w:r>
    </w:p>
    <w:p w14:paraId="7C492517" w14:textId="77777777" w:rsidR="00DD57C5" w:rsidRDefault="00076025">
      <w:pPr>
        <w:spacing w:line="360" w:lineRule="auto"/>
        <w:ind w:firstLine="420"/>
        <w:rPr>
          <w:rFonts w:ascii="宋体" w:eastAsia="宋体" w:hAnsi="宋体"/>
        </w:rPr>
      </w:pPr>
      <w:r>
        <w:rPr>
          <w:rFonts w:ascii="宋体" w:eastAsia="宋体" w:hAnsi="宋体" w:hint="eastAsia"/>
        </w:rPr>
        <w:t>再次，我要感谢我的同学们。很高心能与你们并肩一起学习，一起奋斗。过去的三年时间，我们建立了深厚的友谊，感谢你们在我困难的时候给我提供热情的帮助，无论再学习、工作或是生活上都给予了我无私的帮助，每当我遇到困难时，你们都能毫无保留的把你们的经验分享给我，让我勇敢的面对困难。</w:t>
      </w:r>
    </w:p>
    <w:p w14:paraId="1D20CE95" w14:textId="77777777" w:rsidR="00DD57C5" w:rsidRDefault="00076025">
      <w:pPr>
        <w:spacing w:line="360" w:lineRule="auto"/>
        <w:rPr>
          <w:rFonts w:ascii="宋体" w:eastAsia="宋体" w:hAnsi="宋体"/>
        </w:rPr>
      </w:pPr>
      <w:r>
        <w:rPr>
          <w:rFonts w:ascii="宋体" w:eastAsia="宋体" w:hAnsi="宋体" w:hint="eastAsia"/>
        </w:rPr>
        <w:tab/>
        <w:t xml:space="preserve"> 同时，我还要感谢我的家人们，感谢他们在我学习期间，对我和我家庭所付出的一切，因为你们的不辞辛苦，默默的付出，才能让我没有后顾之忧，安心的做一名学生，完成我的学业。感谢我的宝贝女儿，虽然你年纪尚幼，但是你就是我努力奋斗的动力，是你让我勇往直前，感谢你，我的宝贝。</w:t>
      </w:r>
    </w:p>
    <w:p w14:paraId="0EA1DAE9" w14:textId="77777777" w:rsidR="00DD57C5" w:rsidRDefault="00076025">
      <w:pPr>
        <w:spacing w:line="360" w:lineRule="auto"/>
        <w:rPr>
          <w:rFonts w:ascii="宋体" w:eastAsia="宋体" w:hAnsi="宋体"/>
        </w:rPr>
      </w:pPr>
      <w:r>
        <w:rPr>
          <w:rFonts w:ascii="宋体" w:eastAsia="宋体" w:hAnsi="宋体" w:hint="eastAsia"/>
        </w:rPr>
        <w:tab/>
        <w:t xml:space="preserve"> 最后，我要感谢百忙中参与审阅、评议本论文的各位老师，向你们表示最衷心的感谢，你们辛苦了！人生的每个阶段都应该被好好珍惜，我的研究生因为有了你们而更加精彩，让人生更加丰富多彩。我会带着最美好的记忆，走向未来；带着感恩的心，去迎接挑战。现在，我把最美好的祝福送给你们，愿老师们永远健康、快乐！</w:t>
      </w:r>
    </w:p>
    <w:p w14:paraId="7257D9A2" w14:textId="77777777" w:rsidR="00DD57C5" w:rsidRDefault="00076025">
      <w:pPr>
        <w:spacing w:line="360" w:lineRule="auto"/>
        <w:outlineLvl w:val="0"/>
        <w:rPr>
          <w:rFonts w:ascii="宋体" w:eastAsia="宋体" w:hAnsi="宋体"/>
          <w:b/>
        </w:rPr>
      </w:pPr>
      <w:r>
        <w:rPr>
          <w:rFonts w:ascii="宋体" w:eastAsia="宋体" w:hAnsi="宋体" w:hint="eastAsia"/>
          <w:b/>
        </w:rPr>
        <w:t>附录</w:t>
      </w:r>
    </w:p>
    <w:p w14:paraId="2F451683" w14:textId="77777777" w:rsidR="00DD57C5" w:rsidRDefault="00076025">
      <w:pPr>
        <w:spacing w:line="360" w:lineRule="auto"/>
        <w:outlineLvl w:val="1"/>
        <w:rPr>
          <w:rFonts w:ascii="宋体" w:eastAsia="宋体" w:hAnsi="宋体"/>
        </w:rPr>
      </w:pPr>
      <w:r>
        <w:rPr>
          <w:rFonts w:ascii="宋体" w:eastAsia="宋体" w:hAnsi="宋体" w:hint="eastAsia"/>
        </w:rPr>
        <w:t>附录1:A公司产品规划管理问题访谈提纲</w:t>
      </w:r>
    </w:p>
    <w:p w14:paraId="087D6068" w14:textId="77777777" w:rsidR="00DD57C5" w:rsidRDefault="00076025">
      <w:pPr>
        <w:spacing w:line="360" w:lineRule="auto"/>
        <w:outlineLvl w:val="1"/>
        <w:rPr>
          <w:rFonts w:ascii="宋体" w:eastAsia="宋体" w:hAnsi="宋体"/>
        </w:rPr>
      </w:pPr>
      <w:r>
        <w:rPr>
          <w:rFonts w:ascii="宋体" w:eastAsia="宋体" w:hAnsi="宋体" w:hint="eastAsia"/>
        </w:rPr>
        <w:t>附录2:A公司产品规划调查问卷</w:t>
      </w:r>
    </w:p>
    <w:p w14:paraId="4CE82DD4" w14:textId="77777777" w:rsidR="00DD57C5" w:rsidRDefault="00076025">
      <w:pPr>
        <w:spacing w:line="360" w:lineRule="auto"/>
        <w:outlineLvl w:val="1"/>
        <w:rPr>
          <w:rFonts w:ascii="宋体" w:eastAsia="宋体" w:hAnsi="宋体"/>
        </w:rPr>
      </w:pPr>
      <w:r>
        <w:rPr>
          <w:rFonts w:ascii="宋体" w:eastAsia="宋体" w:hAnsi="宋体" w:hint="eastAsia"/>
        </w:rPr>
        <w:t>附录3:电视产品需求调查问卷</w:t>
      </w:r>
    </w:p>
    <w:p w14:paraId="0232F2C3" w14:textId="77777777" w:rsidR="00DD57C5" w:rsidRDefault="00DD57C5">
      <w:pPr>
        <w:spacing w:line="360" w:lineRule="auto"/>
        <w:rPr>
          <w:rFonts w:ascii="宋体" w:eastAsia="宋体" w:hAnsi="宋体"/>
          <w:b/>
        </w:rPr>
      </w:pPr>
    </w:p>
    <w:p w14:paraId="7797E706" w14:textId="77777777" w:rsidR="00DD57C5" w:rsidRDefault="00DD57C5">
      <w:pPr>
        <w:spacing w:line="360" w:lineRule="auto"/>
        <w:rPr>
          <w:rFonts w:ascii="宋体" w:eastAsia="宋体" w:hAnsi="宋体"/>
        </w:rPr>
      </w:pPr>
    </w:p>
    <w:p w14:paraId="1986B643" w14:textId="77777777" w:rsidR="00DD57C5" w:rsidRDefault="00DD57C5">
      <w:pPr>
        <w:spacing w:line="360" w:lineRule="auto"/>
        <w:rPr>
          <w:rFonts w:ascii="宋体" w:eastAsia="宋体" w:hAnsi="宋体"/>
        </w:rPr>
      </w:pPr>
    </w:p>
    <w:p w14:paraId="600AF417" w14:textId="77777777" w:rsidR="00DD57C5" w:rsidRDefault="00DD57C5">
      <w:pPr>
        <w:spacing w:line="360" w:lineRule="auto"/>
        <w:rPr>
          <w:rFonts w:ascii="宋体" w:eastAsia="宋体" w:hAnsi="宋体"/>
          <w:b/>
        </w:rPr>
      </w:pPr>
    </w:p>
    <w:p w14:paraId="1F4308B3" w14:textId="77777777" w:rsidR="00DD57C5" w:rsidRDefault="00DD57C5">
      <w:pPr>
        <w:spacing w:line="360" w:lineRule="auto"/>
        <w:rPr>
          <w:rFonts w:ascii="宋体" w:eastAsia="宋体" w:hAnsi="宋体"/>
          <w:b/>
        </w:rPr>
      </w:pPr>
    </w:p>
    <w:p w14:paraId="69B1758B" w14:textId="77777777" w:rsidR="00DD57C5" w:rsidRDefault="00DD57C5">
      <w:pPr>
        <w:spacing w:line="360" w:lineRule="auto"/>
        <w:rPr>
          <w:rFonts w:ascii="宋体" w:eastAsia="宋体" w:hAnsi="宋体"/>
        </w:rPr>
      </w:pPr>
    </w:p>
    <w:p w14:paraId="57F75061" w14:textId="77777777" w:rsidR="00DD57C5" w:rsidRDefault="00DD57C5">
      <w:pPr>
        <w:spacing w:line="360" w:lineRule="auto"/>
        <w:rPr>
          <w:rFonts w:ascii="宋体" w:eastAsia="宋体" w:hAnsi="宋体"/>
        </w:rPr>
      </w:pPr>
    </w:p>
    <w:sectPr w:rsidR="00DD57C5">
      <w:footerReference w:type="even" r:id="rId39"/>
      <w:footerReference w:type="default" r:id="rId40"/>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730709" w14:textId="77777777" w:rsidR="00303FA3" w:rsidRDefault="00303FA3">
      <w:r>
        <w:separator/>
      </w:r>
    </w:p>
  </w:endnote>
  <w:endnote w:type="continuationSeparator" w:id="0">
    <w:p w14:paraId="13758A4F" w14:textId="77777777" w:rsidR="00303FA3" w:rsidRDefault="00303F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Songti SC">
    <w:panose1 w:val="02010600040101010101"/>
    <w:charset w:val="86"/>
    <w:family w:val="roman"/>
    <w:pitch w:val="variable"/>
    <w:sig w:usb0="00000287" w:usb1="080F0000" w:usb2="00000010" w:usb3="00000000" w:csb0="0004009F" w:csb1="00000000"/>
  </w:font>
  <w:font w:name="Times">
    <w:panose1 w:val="00000500000000020000"/>
    <w:charset w:val="00"/>
    <w:family w:val="roman"/>
    <w:pitch w:val="variable"/>
    <w:sig w:usb0="00000003" w:usb1="00000000" w:usb2="00000000" w:usb3="00000000" w:csb0="00000001"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4A482" w14:textId="77777777" w:rsidR="00303FA3" w:rsidRDefault="00303FA3">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62B803F7" w14:textId="77777777" w:rsidR="00303FA3" w:rsidRDefault="00303FA3">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F56B5" w14:textId="77777777" w:rsidR="00303FA3" w:rsidRDefault="00303FA3">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4C5497">
      <w:rPr>
        <w:rStyle w:val="aa"/>
        <w:noProof/>
      </w:rPr>
      <w:t>72</w:t>
    </w:r>
    <w:r>
      <w:rPr>
        <w:rStyle w:val="aa"/>
      </w:rPr>
      <w:fldChar w:fldCharType="end"/>
    </w:r>
  </w:p>
  <w:p w14:paraId="536E5D81" w14:textId="77777777" w:rsidR="00303FA3" w:rsidRDefault="00303FA3">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EB200F" w14:textId="77777777" w:rsidR="00303FA3" w:rsidRDefault="00303FA3">
      <w:r>
        <w:separator/>
      </w:r>
    </w:p>
  </w:footnote>
  <w:footnote w:type="continuationSeparator" w:id="0">
    <w:p w14:paraId="2B5A7D0B" w14:textId="77777777" w:rsidR="00303FA3" w:rsidRDefault="00303FA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351B444"/>
    <w:multiLevelType w:val="singleLevel"/>
    <w:tmpl w:val="A351B444"/>
    <w:lvl w:ilvl="0">
      <w:start w:val="1"/>
      <w:numFmt w:val="chineseCounting"/>
      <w:suff w:val="nothing"/>
      <w:lvlText w:val="%1、"/>
      <w:lvlJc w:val="left"/>
      <w:rPr>
        <w:rFonts w:hint="eastAsia"/>
      </w:rPr>
    </w:lvl>
  </w:abstractNum>
  <w:abstractNum w:abstractNumId="1">
    <w:nsid w:val="411F0202"/>
    <w:multiLevelType w:val="multilevel"/>
    <w:tmpl w:val="411F0202"/>
    <w:lvl w:ilvl="0">
      <w:start w:val="1"/>
      <w:numFmt w:val="decimal"/>
      <w:lvlText w:val="%1."/>
      <w:lvlJc w:val="left"/>
      <w:pPr>
        <w:tabs>
          <w:tab w:val="left" w:pos="360"/>
        </w:tabs>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2">
    <w:nsid w:val="54892D3D"/>
    <w:multiLevelType w:val="singleLevel"/>
    <w:tmpl w:val="54892D3D"/>
    <w:lvl w:ilvl="0">
      <w:start w:val="1"/>
      <w:numFmt w:val="decimal"/>
      <w:suff w:val="nothing"/>
      <w:lvlText w:val="（%1）"/>
      <w:lvlJc w:val="left"/>
    </w:lvl>
  </w:abstractNum>
  <w:abstractNum w:abstractNumId="3">
    <w:nsid w:val="77F83AC9"/>
    <w:multiLevelType w:val="hybridMultilevel"/>
    <w:tmpl w:val="B282DC8E"/>
    <w:lvl w:ilvl="0" w:tplc="B036ADE4">
      <w:start w:val="1"/>
      <w:numFmt w:val="japaneseCounting"/>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bordersDoNotSurroundHeader/>
  <w:bordersDoNotSurroundFooter/>
  <w:proofState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8CF"/>
    <w:rsid w:val="00000571"/>
    <w:rsid w:val="000039E8"/>
    <w:rsid w:val="00004EBB"/>
    <w:rsid w:val="00005934"/>
    <w:rsid w:val="000104FF"/>
    <w:rsid w:val="00010DDA"/>
    <w:rsid w:val="000110F9"/>
    <w:rsid w:val="00013EB7"/>
    <w:rsid w:val="00021F94"/>
    <w:rsid w:val="00023528"/>
    <w:rsid w:val="00023E42"/>
    <w:rsid w:val="0002446F"/>
    <w:rsid w:val="00034DB8"/>
    <w:rsid w:val="00035414"/>
    <w:rsid w:val="00037F64"/>
    <w:rsid w:val="0004142C"/>
    <w:rsid w:val="00043C69"/>
    <w:rsid w:val="00046166"/>
    <w:rsid w:val="00046E4F"/>
    <w:rsid w:val="00046EE4"/>
    <w:rsid w:val="00047486"/>
    <w:rsid w:val="00047C0B"/>
    <w:rsid w:val="00050E2D"/>
    <w:rsid w:val="0005390E"/>
    <w:rsid w:val="00054255"/>
    <w:rsid w:val="00054A73"/>
    <w:rsid w:val="000566CC"/>
    <w:rsid w:val="0006047C"/>
    <w:rsid w:val="00066823"/>
    <w:rsid w:val="0007005C"/>
    <w:rsid w:val="00071440"/>
    <w:rsid w:val="00073DE1"/>
    <w:rsid w:val="00076025"/>
    <w:rsid w:val="000852E8"/>
    <w:rsid w:val="00085958"/>
    <w:rsid w:val="000861D2"/>
    <w:rsid w:val="00086610"/>
    <w:rsid w:val="00086734"/>
    <w:rsid w:val="00090C30"/>
    <w:rsid w:val="00091A68"/>
    <w:rsid w:val="00094637"/>
    <w:rsid w:val="00097439"/>
    <w:rsid w:val="000A1EF2"/>
    <w:rsid w:val="000A3136"/>
    <w:rsid w:val="000A68D0"/>
    <w:rsid w:val="000B0C72"/>
    <w:rsid w:val="000B5A30"/>
    <w:rsid w:val="000C0BEB"/>
    <w:rsid w:val="000C23E0"/>
    <w:rsid w:val="000C3038"/>
    <w:rsid w:val="000C35EB"/>
    <w:rsid w:val="000C5EFB"/>
    <w:rsid w:val="000C6323"/>
    <w:rsid w:val="000C6899"/>
    <w:rsid w:val="000D536F"/>
    <w:rsid w:val="000E16E6"/>
    <w:rsid w:val="000E24EB"/>
    <w:rsid w:val="000E2D97"/>
    <w:rsid w:val="000E2E61"/>
    <w:rsid w:val="000E636E"/>
    <w:rsid w:val="000E71B9"/>
    <w:rsid w:val="000F2BFD"/>
    <w:rsid w:val="000F376C"/>
    <w:rsid w:val="000F5844"/>
    <w:rsid w:val="001004FC"/>
    <w:rsid w:val="0010082E"/>
    <w:rsid w:val="00101605"/>
    <w:rsid w:val="001018E3"/>
    <w:rsid w:val="00102925"/>
    <w:rsid w:val="0010457B"/>
    <w:rsid w:val="00105D85"/>
    <w:rsid w:val="0011045C"/>
    <w:rsid w:val="001107C8"/>
    <w:rsid w:val="001157B4"/>
    <w:rsid w:val="00116490"/>
    <w:rsid w:val="0012573B"/>
    <w:rsid w:val="0012613C"/>
    <w:rsid w:val="001262D8"/>
    <w:rsid w:val="00126AE7"/>
    <w:rsid w:val="001277A2"/>
    <w:rsid w:val="001314B0"/>
    <w:rsid w:val="00131E7A"/>
    <w:rsid w:val="00133975"/>
    <w:rsid w:val="0013434E"/>
    <w:rsid w:val="00137153"/>
    <w:rsid w:val="001375ED"/>
    <w:rsid w:val="00143513"/>
    <w:rsid w:val="0014365E"/>
    <w:rsid w:val="00145CD8"/>
    <w:rsid w:val="001478DD"/>
    <w:rsid w:val="0015144A"/>
    <w:rsid w:val="0015724E"/>
    <w:rsid w:val="00166792"/>
    <w:rsid w:val="001701E7"/>
    <w:rsid w:val="00170885"/>
    <w:rsid w:val="00170AD1"/>
    <w:rsid w:val="00170F86"/>
    <w:rsid w:val="00173D4C"/>
    <w:rsid w:val="00175DBB"/>
    <w:rsid w:val="00177520"/>
    <w:rsid w:val="00183A6D"/>
    <w:rsid w:val="0018554B"/>
    <w:rsid w:val="001913DB"/>
    <w:rsid w:val="00196E0F"/>
    <w:rsid w:val="00197C4F"/>
    <w:rsid w:val="001A0B74"/>
    <w:rsid w:val="001A107C"/>
    <w:rsid w:val="001A5C4E"/>
    <w:rsid w:val="001B25E3"/>
    <w:rsid w:val="001B47BF"/>
    <w:rsid w:val="001B64BE"/>
    <w:rsid w:val="001B6803"/>
    <w:rsid w:val="001B7F32"/>
    <w:rsid w:val="001C68B2"/>
    <w:rsid w:val="001C7DEC"/>
    <w:rsid w:val="001D02FA"/>
    <w:rsid w:val="001D134E"/>
    <w:rsid w:val="001D725C"/>
    <w:rsid w:val="001E44BC"/>
    <w:rsid w:val="001F0442"/>
    <w:rsid w:val="001F2D71"/>
    <w:rsid w:val="001F42CE"/>
    <w:rsid w:val="001F4A54"/>
    <w:rsid w:val="0020020E"/>
    <w:rsid w:val="002005D8"/>
    <w:rsid w:val="002023BB"/>
    <w:rsid w:val="00202EE4"/>
    <w:rsid w:val="00207F45"/>
    <w:rsid w:val="002124BF"/>
    <w:rsid w:val="00216210"/>
    <w:rsid w:val="002202B7"/>
    <w:rsid w:val="00221B11"/>
    <w:rsid w:val="00223696"/>
    <w:rsid w:val="002237E3"/>
    <w:rsid w:val="00225548"/>
    <w:rsid w:val="00225F3A"/>
    <w:rsid w:val="00226E72"/>
    <w:rsid w:val="00230D0B"/>
    <w:rsid w:val="002369CF"/>
    <w:rsid w:val="00237B76"/>
    <w:rsid w:val="00240BC8"/>
    <w:rsid w:val="00250F66"/>
    <w:rsid w:val="002525D3"/>
    <w:rsid w:val="002534D8"/>
    <w:rsid w:val="002545F2"/>
    <w:rsid w:val="0025580B"/>
    <w:rsid w:val="00263AA1"/>
    <w:rsid w:val="00266485"/>
    <w:rsid w:val="00272364"/>
    <w:rsid w:val="00272A18"/>
    <w:rsid w:val="00273067"/>
    <w:rsid w:val="0027452E"/>
    <w:rsid w:val="002766A0"/>
    <w:rsid w:val="002768ED"/>
    <w:rsid w:val="00276917"/>
    <w:rsid w:val="00280318"/>
    <w:rsid w:val="00282871"/>
    <w:rsid w:val="0029004F"/>
    <w:rsid w:val="00292919"/>
    <w:rsid w:val="0029448F"/>
    <w:rsid w:val="002978C7"/>
    <w:rsid w:val="002A01CC"/>
    <w:rsid w:val="002A09DE"/>
    <w:rsid w:val="002A399A"/>
    <w:rsid w:val="002A4A14"/>
    <w:rsid w:val="002B248C"/>
    <w:rsid w:val="002C23B3"/>
    <w:rsid w:val="002C4090"/>
    <w:rsid w:val="002C73A0"/>
    <w:rsid w:val="002C7D47"/>
    <w:rsid w:val="002D26B0"/>
    <w:rsid w:val="002D76A5"/>
    <w:rsid w:val="002E0C21"/>
    <w:rsid w:val="002E1961"/>
    <w:rsid w:val="002F2F4F"/>
    <w:rsid w:val="002F4299"/>
    <w:rsid w:val="00300714"/>
    <w:rsid w:val="00303FA3"/>
    <w:rsid w:val="00306310"/>
    <w:rsid w:val="0030648E"/>
    <w:rsid w:val="00306CCB"/>
    <w:rsid w:val="00307811"/>
    <w:rsid w:val="00312CEE"/>
    <w:rsid w:val="00315992"/>
    <w:rsid w:val="00316333"/>
    <w:rsid w:val="003163E6"/>
    <w:rsid w:val="00317EB9"/>
    <w:rsid w:val="00320053"/>
    <w:rsid w:val="003204A8"/>
    <w:rsid w:val="00320D4E"/>
    <w:rsid w:val="00322080"/>
    <w:rsid w:val="00322242"/>
    <w:rsid w:val="00322A5A"/>
    <w:rsid w:val="00325431"/>
    <w:rsid w:val="00325D2D"/>
    <w:rsid w:val="00332004"/>
    <w:rsid w:val="0033543B"/>
    <w:rsid w:val="00336977"/>
    <w:rsid w:val="00337F53"/>
    <w:rsid w:val="00343907"/>
    <w:rsid w:val="00343BF5"/>
    <w:rsid w:val="00344224"/>
    <w:rsid w:val="00345CEF"/>
    <w:rsid w:val="00351150"/>
    <w:rsid w:val="0035672D"/>
    <w:rsid w:val="003573A9"/>
    <w:rsid w:val="00360062"/>
    <w:rsid w:val="003705D9"/>
    <w:rsid w:val="003721CF"/>
    <w:rsid w:val="003742AB"/>
    <w:rsid w:val="00374702"/>
    <w:rsid w:val="003747A5"/>
    <w:rsid w:val="00380CF3"/>
    <w:rsid w:val="003818D9"/>
    <w:rsid w:val="0038232C"/>
    <w:rsid w:val="00386AB6"/>
    <w:rsid w:val="00387064"/>
    <w:rsid w:val="00391A9B"/>
    <w:rsid w:val="003A23A5"/>
    <w:rsid w:val="003A28CF"/>
    <w:rsid w:val="003A2F86"/>
    <w:rsid w:val="003A31E3"/>
    <w:rsid w:val="003A38E9"/>
    <w:rsid w:val="003A492A"/>
    <w:rsid w:val="003A5C09"/>
    <w:rsid w:val="003A777F"/>
    <w:rsid w:val="003B10AA"/>
    <w:rsid w:val="003B1A9E"/>
    <w:rsid w:val="003B270C"/>
    <w:rsid w:val="003C17E8"/>
    <w:rsid w:val="003C434C"/>
    <w:rsid w:val="003C4A65"/>
    <w:rsid w:val="003C74A3"/>
    <w:rsid w:val="003D4220"/>
    <w:rsid w:val="003D570C"/>
    <w:rsid w:val="003D61F6"/>
    <w:rsid w:val="003D66C6"/>
    <w:rsid w:val="003E3732"/>
    <w:rsid w:val="003E3FB2"/>
    <w:rsid w:val="003E7D11"/>
    <w:rsid w:val="003F24DB"/>
    <w:rsid w:val="00400C32"/>
    <w:rsid w:val="00402A75"/>
    <w:rsid w:val="00406F24"/>
    <w:rsid w:val="00407894"/>
    <w:rsid w:val="00407FA7"/>
    <w:rsid w:val="00411FC4"/>
    <w:rsid w:val="00412820"/>
    <w:rsid w:val="00413171"/>
    <w:rsid w:val="00415476"/>
    <w:rsid w:val="004159F0"/>
    <w:rsid w:val="00423297"/>
    <w:rsid w:val="004275C5"/>
    <w:rsid w:val="00427D7D"/>
    <w:rsid w:val="00431E16"/>
    <w:rsid w:val="0043566F"/>
    <w:rsid w:val="00435E05"/>
    <w:rsid w:val="00436B96"/>
    <w:rsid w:val="00440B81"/>
    <w:rsid w:val="00443DC8"/>
    <w:rsid w:val="00445031"/>
    <w:rsid w:val="00447EB0"/>
    <w:rsid w:val="00451DB5"/>
    <w:rsid w:val="0046178B"/>
    <w:rsid w:val="00462B4E"/>
    <w:rsid w:val="00466E43"/>
    <w:rsid w:val="00470087"/>
    <w:rsid w:val="004751D9"/>
    <w:rsid w:val="00475A70"/>
    <w:rsid w:val="00475C3F"/>
    <w:rsid w:val="00480D30"/>
    <w:rsid w:val="00482941"/>
    <w:rsid w:val="00485594"/>
    <w:rsid w:val="00485CF4"/>
    <w:rsid w:val="00486007"/>
    <w:rsid w:val="0048622B"/>
    <w:rsid w:val="004868F5"/>
    <w:rsid w:val="0049096A"/>
    <w:rsid w:val="0049201A"/>
    <w:rsid w:val="00492411"/>
    <w:rsid w:val="00493E06"/>
    <w:rsid w:val="00495BD7"/>
    <w:rsid w:val="00496592"/>
    <w:rsid w:val="004A537B"/>
    <w:rsid w:val="004A5E16"/>
    <w:rsid w:val="004A7065"/>
    <w:rsid w:val="004B184C"/>
    <w:rsid w:val="004B1AD1"/>
    <w:rsid w:val="004B3A32"/>
    <w:rsid w:val="004C039B"/>
    <w:rsid w:val="004C073A"/>
    <w:rsid w:val="004C1066"/>
    <w:rsid w:val="004C1420"/>
    <w:rsid w:val="004C45C4"/>
    <w:rsid w:val="004C5497"/>
    <w:rsid w:val="004C59CB"/>
    <w:rsid w:val="004C6367"/>
    <w:rsid w:val="004C6742"/>
    <w:rsid w:val="004C709F"/>
    <w:rsid w:val="004D4B38"/>
    <w:rsid w:val="004D4CB7"/>
    <w:rsid w:val="004D4E68"/>
    <w:rsid w:val="004D55FF"/>
    <w:rsid w:val="004D5DF4"/>
    <w:rsid w:val="004E14EC"/>
    <w:rsid w:val="004E65D7"/>
    <w:rsid w:val="004E65DA"/>
    <w:rsid w:val="004F1AD4"/>
    <w:rsid w:val="004F24C7"/>
    <w:rsid w:val="004F363A"/>
    <w:rsid w:val="004F3B39"/>
    <w:rsid w:val="004F5550"/>
    <w:rsid w:val="004F6EE7"/>
    <w:rsid w:val="004F78B2"/>
    <w:rsid w:val="005003F1"/>
    <w:rsid w:val="00500AD2"/>
    <w:rsid w:val="00500C26"/>
    <w:rsid w:val="005051BF"/>
    <w:rsid w:val="005052F4"/>
    <w:rsid w:val="00506E62"/>
    <w:rsid w:val="005079ED"/>
    <w:rsid w:val="0051185C"/>
    <w:rsid w:val="00511C51"/>
    <w:rsid w:val="0051482B"/>
    <w:rsid w:val="00515451"/>
    <w:rsid w:val="00521C0E"/>
    <w:rsid w:val="00522E3D"/>
    <w:rsid w:val="005258BF"/>
    <w:rsid w:val="0052648D"/>
    <w:rsid w:val="00526705"/>
    <w:rsid w:val="0052796F"/>
    <w:rsid w:val="00530038"/>
    <w:rsid w:val="005313E1"/>
    <w:rsid w:val="00531990"/>
    <w:rsid w:val="00534AFE"/>
    <w:rsid w:val="005368CB"/>
    <w:rsid w:val="00536D63"/>
    <w:rsid w:val="00540364"/>
    <w:rsid w:val="005425C6"/>
    <w:rsid w:val="005506D7"/>
    <w:rsid w:val="00550B32"/>
    <w:rsid w:val="00554133"/>
    <w:rsid w:val="00566ABC"/>
    <w:rsid w:val="0056793E"/>
    <w:rsid w:val="00570802"/>
    <w:rsid w:val="005715B9"/>
    <w:rsid w:val="0057164F"/>
    <w:rsid w:val="005716FA"/>
    <w:rsid w:val="00576036"/>
    <w:rsid w:val="00577C2E"/>
    <w:rsid w:val="005868C8"/>
    <w:rsid w:val="00590292"/>
    <w:rsid w:val="00592647"/>
    <w:rsid w:val="00595143"/>
    <w:rsid w:val="005971D4"/>
    <w:rsid w:val="005A08B3"/>
    <w:rsid w:val="005A2DC6"/>
    <w:rsid w:val="005A409C"/>
    <w:rsid w:val="005A46D2"/>
    <w:rsid w:val="005A5330"/>
    <w:rsid w:val="005A788B"/>
    <w:rsid w:val="005B26E0"/>
    <w:rsid w:val="005B52FA"/>
    <w:rsid w:val="005B5A4E"/>
    <w:rsid w:val="005C2A29"/>
    <w:rsid w:val="005C76B2"/>
    <w:rsid w:val="005D4786"/>
    <w:rsid w:val="005D77A2"/>
    <w:rsid w:val="005E1B84"/>
    <w:rsid w:val="00602123"/>
    <w:rsid w:val="0060415D"/>
    <w:rsid w:val="00604E2E"/>
    <w:rsid w:val="006076C3"/>
    <w:rsid w:val="00610191"/>
    <w:rsid w:val="00611449"/>
    <w:rsid w:val="00611B0E"/>
    <w:rsid w:val="00616DAD"/>
    <w:rsid w:val="00616FC0"/>
    <w:rsid w:val="006234B0"/>
    <w:rsid w:val="00624F39"/>
    <w:rsid w:val="006253FA"/>
    <w:rsid w:val="00625DB5"/>
    <w:rsid w:val="0062672C"/>
    <w:rsid w:val="00627CA8"/>
    <w:rsid w:val="00630A0F"/>
    <w:rsid w:val="00631893"/>
    <w:rsid w:val="006413D4"/>
    <w:rsid w:val="006418C7"/>
    <w:rsid w:val="00643D79"/>
    <w:rsid w:val="00654A29"/>
    <w:rsid w:val="00655A53"/>
    <w:rsid w:val="00655D71"/>
    <w:rsid w:val="00655F97"/>
    <w:rsid w:val="0065682E"/>
    <w:rsid w:val="0066018D"/>
    <w:rsid w:val="0066284D"/>
    <w:rsid w:val="00662D09"/>
    <w:rsid w:val="00663FB1"/>
    <w:rsid w:val="00664815"/>
    <w:rsid w:val="00665D3B"/>
    <w:rsid w:val="00670755"/>
    <w:rsid w:val="0067471E"/>
    <w:rsid w:val="00677553"/>
    <w:rsid w:val="006819CA"/>
    <w:rsid w:val="006829BF"/>
    <w:rsid w:val="00682E2A"/>
    <w:rsid w:val="0068655E"/>
    <w:rsid w:val="00686853"/>
    <w:rsid w:val="00687EE1"/>
    <w:rsid w:val="00692F00"/>
    <w:rsid w:val="006968E8"/>
    <w:rsid w:val="006A2D65"/>
    <w:rsid w:val="006A5D3E"/>
    <w:rsid w:val="006B15D5"/>
    <w:rsid w:val="006B1F02"/>
    <w:rsid w:val="006B545D"/>
    <w:rsid w:val="006B61B2"/>
    <w:rsid w:val="006B62BF"/>
    <w:rsid w:val="006C0127"/>
    <w:rsid w:val="006C1DF2"/>
    <w:rsid w:val="006C2180"/>
    <w:rsid w:val="006C21DF"/>
    <w:rsid w:val="006C22CE"/>
    <w:rsid w:val="006C270C"/>
    <w:rsid w:val="006C2D4B"/>
    <w:rsid w:val="006C5326"/>
    <w:rsid w:val="006C7B92"/>
    <w:rsid w:val="006D1E7C"/>
    <w:rsid w:val="006D429A"/>
    <w:rsid w:val="006D75B1"/>
    <w:rsid w:val="006E0444"/>
    <w:rsid w:val="006E0586"/>
    <w:rsid w:val="006E4A76"/>
    <w:rsid w:val="006E5126"/>
    <w:rsid w:val="006F0C1B"/>
    <w:rsid w:val="006F30CE"/>
    <w:rsid w:val="006F58B6"/>
    <w:rsid w:val="00701DA2"/>
    <w:rsid w:val="007022EE"/>
    <w:rsid w:val="00702322"/>
    <w:rsid w:val="0070352B"/>
    <w:rsid w:val="00704AB7"/>
    <w:rsid w:val="00704B22"/>
    <w:rsid w:val="00710AD9"/>
    <w:rsid w:val="0071212B"/>
    <w:rsid w:val="00712D20"/>
    <w:rsid w:val="00714829"/>
    <w:rsid w:val="00720800"/>
    <w:rsid w:val="007212B0"/>
    <w:rsid w:val="0072332C"/>
    <w:rsid w:val="00723A30"/>
    <w:rsid w:val="007274F4"/>
    <w:rsid w:val="00730583"/>
    <w:rsid w:val="007310ED"/>
    <w:rsid w:val="00734BE5"/>
    <w:rsid w:val="00735C69"/>
    <w:rsid w:val="0073752E"/>
    <w:rsid w:val="007429EC"/>
    <w:rsid w:val="00744D4C"/>
    <w:rsid w:val="0074658A"/>
    <w:rsid w:val="00750F69"/>
    <w:rsid w:val="00753934"/>
    <w:rsid w:val="00754A54"/>
    <w:rsid w:val="00755EAA"/>
    <w:rsid w:val="00762240"/>
    <w:rsid w:val="00763496"/>
    <w:rsid w:val="00765196"/>
    <w:rsid w:val="007658A5"/>
    <w:rsid w:val="007678C4"/>
    <w:rsid w:val="00775D25"/>
    <w:rsid w:val="00776943"/>
    <w:rsid w:val="0078316C"/>
    <w:rsid w:val="00783AEE"/>
    <w:rsid w:val="007867FD"/>
    <w:rsid w:val="0079093F"/>
    <w:rsid w:val="007925C9"/>
    <w:rsid w:val="00793B86"/>
    <w:rsid w:val="007948D3"/>
    <w:rsid w:val="00795BD3"/>
    <w:rsid w:val="00796FF0"/>
    <w:rsid w:val="007976FF"/>
    <w:rsid w:val="00797D87"/>
    <w:rsid w:val="00797F94"/>
    <w:rsid w:val="007A35A9"/>
    <w:rsid w:val="007B2D6C"/>
    <w:rsid w:val="007B317D"/>
    <w:rsid w:val="007B5BD9"/>
    <w:rsid w:val="007B642A"/>
    <w:rsid w:val="007B7CDB"/>
    <w:rsid w:val="007C3D3A"/>
    <w:rsid w:val="007C3E10"/>
    <w:rsid w:val="007C4B08"/>
    <w:rsid w:val="007C67B8"/>
    <w:rsid w:val="007C68CA"/>
    <w:rsid w:val="007D26F1"/>
    <w:rsid w:val="007D2C3B"/>
    <w:rsid w:val="007D2CB1"/>
    <w:rsid w:val="007D574D"/>
    <w:rsid w:val="007E2B43"/>
    <w:rsid w:val="007E2DD9"/>
    <w:rsid w:val="007E3209"/>
    <w:rsid w:val="007E3932"/>
    <w:rsid w:val="007E62C5"/>
    <w:rsid w:val="007E757E"/>
    <w:rsid w:val="007F0179"/>
    <w:rsid w:val="007F0807"/>
    <w:rsid w:val="007F14D0"/>
    <w:rsid w:val="007F4F47"/>
    <w:rsid w:val="007F5E01"/>
    <w:rsid w:val="0080046E"/>
    <w:rsid w:val="0080155B"/>
    <w:rsid w:val="00801DAF"/>
    <w:rsid w:val="00803DAA"/>
    <w:rsid w:val="00804AE1"/>
    <w:rsid w:val="00807985"/>
    <w:rsid w:val="008109DE"/>
    <w:rsid w:val="0081152A"/>
    <w:rsid w:val="008115AF"/>
    <w:rsid w:val="008220FC"/>
    <w:rsid w:val="00822DA9"/>
    <w:rsid w:val="00823C39"/>
    <w:rsid w:val="0082631A"/>
    <w:rsid w:val="00827D7B"/>
    <w:rsid w:val="0083220B"/>
    <w:rsid w:val="00833C0A"/>
    <w:rsid w:val="00834308"/>
    <w:rsid w:val="00834535"/>
    <w:rsid w:val="00834C45"/>
    <w:rsid w:val="00845BF0"/>
    <w:rsid w:val="00846BAF"/>
    <w:rsid w:val="008513E7"/>
    <w:rsid w:val="00851F71"/>
    <w:rsid w:val="00856DD0"/>
    <w:rsid w:val="00860695"/>
    <w:rsid w:val="00862892"/>
    <w:rsid w:val="00863654"/>
    <w:rsid w:val="00866537"/>
    <w:rsid w:val="008674E7"/>
    <w:rsid w:val="0087044B"/>
    <w:rsid w:val="0087178E"/>
    <w:rsid w:val="008736D7"/>
    <w:rsid w:val="00875716"/>
    <w:rsid w:val="00882273"/>
    <w:rsid w:val="00882A32"/>
    <w:rsid w:val="00882DB3"/>
    <w:rsid w:val="00884E30"/>
    <w:rsid w:val="00884EF2"/>
    <w:rsid w:val="008856E7"/>
    <w:rsid w:val="008874E1"/>
    <w:rsid w:val="00887A12"/>
    <w:rsid w:val="008921A1"/>
    <w:rsid w:val="00893293"/>
    <w:rsid w:val="0089540A"/>
    <w:rsid w:val="00895B47"/>
    <w:rsid w:val="008A1A59"/>
    <w:rsid w:val="008A20F3"/>
    <w:rsid w:val="008A2D83"/>
    <w:rsid w:val="008A53A8"/>
    <w:rsid w:val="008A584A"/>
    <w:rsid w:val="008A6318"/>
    <w:rsid w:val="008B5F77"/>
    <w:rsid w:val="008B6FD1"/>
    <w:rsid w:val="008C1307"/>
    <w:rsid w:val="008C463C"/>
    <w:rsid w:val="008D5456"/>
    <w:rsid w:val="008D7216"/>
    <w:rsid w:val="008E3A82"/>
    <w:rsid w:val="008E52D1"/>
    <w:rsid w:val="008E5450"/>
    <w:rsid w:val="008E5F3F"/>
    <w:rsid w:val="008F2006"/>
    <w:rsid w:val="008F2487"/>
    <w:rsid w:val="008F27B8"/>
    <w:rsid w:val="008F5B93"/>
    <w:rsid w:val="008F5C99"/>
    <w:rsid w:val="008F6A45"/>
    <w:rsid w:val="008F6A4E"/>
    <w:rsid w:val="00901897"/>
    <w:rsid w:val="00903FD1"/>
    <w:rsid w:val="00906EAC"/>
    <w:rsid w:val="00907083"/>
    <w:rsid w:val="00907524"/>
    <w:rsid w:val="00907E7D"/>
    <w:rsid w:val="00915D8A"/>
    <w:rsid w:val="00917FD9"/>
    <w:rsid w:val="0092269C"/>
    <w:rsid w:val="00925E71"/>
    <w:rsid w:val="00927CCE"/>
    <w:rsid w:val="00931789"/>
    <w:rsid w:val="00935482"/>
    <w:rsid w:val="009372F9"/>
    <w:rsid w:val="009405A6"/>
    <w:rsid w:val="00940AB8"/>
    <w:rsid w:val="00940C6F"/>
    <w:rsid w:val="00942065"/>
    <w:rsid w:val="009473D9"/>
    <w:rsid w:val="00957CDA"/>
    <w:rsid w:val="0096459C"/>
    <w:rsid w:val="00964E59"/>
    <w:rsid w:val="009662A6"/>
    <w:rsid w:val="009668DE"/>
    <w:rsid w:val="009753BF"/>
    <w:rsid w:val="00976322"/>
    <w:rsid w:val="009810B5"/>
    <w:rsid w:val="009904C6"/>
    <w:rsid w:val="009931B1"/>
    <w:rsid w:val="009A3D91"/>
    <w:rsid w:val="009A441D"/>
    <w:rsid w:val="009B156C"/>
    <w:rsid w:val="009B23A5"/>
    <w:rsid w:val="009B3DB8"/>
    <w:rsid w:val="009C0228"/>
    <w:rsid w:val="009C47B9"/>
    <w:rsid w:val="009C5570"/>
    <w:rsid w:val="009D1A7E"/>
    <w:rsid w:val="009D255F"/>
    <w:rsid w:val="009D2810"/>
    <w:rsid w:val="009D75B2"/>
    <w:rsid w:val="009E1B28"/>
    <w:rsid w:val="009E3C89"/>
    <w:rsid w:val="009E4096"/>
    <w:rsid w:val="009E4833"/>
    <w:rsid w:val="009E5CFE"/>
    <w:rsid w:val="009E5D73"/>
    <w:rsid w:val="009E7394"/>
    <w:rsid w:val="009F2127"/>
    <w:rsid w:val="009F22E8"/>
    <w:rsid w:val="009F26E1"/>
    <w:rsid w:val="009F43E2"/>
    <w:rsid w:val="009F69CD"/>
    <w:rsid w:val="009F6B5F"/>
    <w:rsid w:val="00A0223C"/>
    <w:rsid w:val="00A05443"/>
    <w:rsid w:val="00A07886"/>
    <w:rsid w:val="00A105A3"/>
    <w:rsid w:val="00A13FEA"/>
    <w:rsid w:val="00A16487"/>
    <w:rsid w:val="00A16BFC"/>
    <w:rsid w:val="00A25FB2"/>
    <w:rsid w:val="00A262F3"/>
    <w:rsid w:val="00A30FFA"/>
    <w:rsid w:val="00A331AC"/>
    <w:rsid w:val="00A34BB4"/>
    <w:rsid w:val="00A41803"/>
    <w:rsid w:val="00A45372"/>
    <w:rsid w:val="00A470B7"/>
    <w:rsid w:val="00A541B6"/>
    <w:rsid w:val="00A604DA"/>
    <w:rsid w:val="00A617A5"/>
    <w:rsid w:val="00A6590F"/>
    <w:rsid w:val="00A672A5"/>
    <w:rsid w:val="00A70DF9"/>
    <w:rsid w:val="00A77E1E"/>
    <w:rsid w:val="00A81286"/>
    <w:rsid w:val="00A82F2D"/>
    <w:rsid w:val="00A85976"/>
    <w:rsid w:val="00A94A0E"/>
    <w:rsid w:val="00A94ECE"/>
    <w:rsid w:val="00AA3A84"/>
    <w:rsid w:val="00AA6D65"/>
    <w:rsid w:val="00AB20C7"/>
    <w:rsid w:val="00AB41B3"/>
    <w:rsid w:val="00AC4B2E"/>
    <w:rsid w:val="00AD4F7C"/>
    <w:rsid w:val="00AD5921"/>
    <w:rsid w:val="00AE2826"/>
    <w:rsid w:val="00AE4AF9"/>
    <w:rsid w:val="00AE55DD"/>
    <w:rsid w:val="00AE5A4D"/>
    <w:rsid w:val="00AE7791"/>
    <w:rsid w:val="00AE7BFE"/>
    <w:rsid w:val="00AF4B3A"/>
    <w:rsid w:val="00AF5875"/>
    <w:rsid w:val="00AF646F"/>
    <w:rsid w:val="00B02156"/>
    <w:rsid w:val="00B02532"/>
    <w:rsid w:val="00B0594D"/>
    <w:rsid w:val="00B07973"/>
    <w:rsid w:val="00B15708"/>
    <w:rsid w:val="00B16F49"/>
    <w:rsid w:val="00B23A0C"/>
    <w:rsid w:val="00B24479"/>
    <w:rsid w:val="00B31899"/>
    <w:rsid w:val="00B340B7"/>
    <w:rsid w:val="00B3569C"/>
    <w:rsid w:val="00B3584A"/>
    <w:rsid w:val="00B45B8F"/>
    <w:rsid w:val="00B52640"/>
    <w:rsid w:val="00B52731"/>
    <w:rsid w:val="00B53202"/>
    <w:rsid w:val="00B6051D"/>
    <w:rsid w:val="00B63E11"/>
    <w:rsid w:val="00B64884"/>
    <w:rsid w:val="00B65437"/>
    <w:rsid w:val="00B72F14"/>
    <w:rsid w:val="00B73D23"/>
    <w:rsid w:val="00B7421D"/>
    <w:rsid w:val="00B76C87"/>
    <w:rsid w:val="00B81B32"/>
    <w:rsid w:val="00B83632"/>
    <w:rsid w:val="00B83AF9"/>
    <w:rsid w:val="00B84B92"/>
    <w:rsid w:val="00B86C1E"/>
    <w:rsid w:val="00B877CB"/>
    <w:rsid w:val="00B92FE6"/>
    <w:rsid w:val="00B93B6A"/>
    <w:rsid w:val="00B93CB0"/>
    <w:rsid w:val="00B94881"/>
    <w:rsid w:val="00B95F21"/>
    <w:rsid w:val="00B97A55"/>
    <w:rsid w:val="00BA1156"/>
    <w:rsid w:val="00BA1933"/>
    <w:rsid w:val="00BA447F"/>
    <w:rsid w:val="00BA4C75"/>
    <w:rsid w:val="00BB0312"/>
    <w:rsid w:val="00BC08ED"/>
    <w:rsid w:val="00BC2E29"/>
    <w:rsid w:val="00BC31B7"/>
    <w:rsid w:val="00BC4D04"/>
    <w:rsid w:val="00BD0C89"/>
    <w:rsid w:val="00BD3E22"/>
    <w:rsid w:val="00BD4834"/>
    <w:rsid w:val="00BD6A99"/>
    <w:rsid w:val="00BE004F"/>
    <w:rsid w:val="00BE0F2D"/>
    <w:rsid w:val="00BF1D56"/>
    <w:rsid w:val="00BF26CD"/>
    <w:rsid w:val="00BF42B2"/>
    <w:rsid w:val="00BF4CE5"/>
    <w:rsid w:val="00BF5531"/>
    <w:rsid w:val="00BF5E52"/>
    <w:rsid w:val="00C00542"/>
    <w:rsid w:val="00C00EC0"/>
    <w:rsid w:val="00C01A83"/>
    <w:rsid w:val="00C06F5F"/>
    <w:rsid w:val="00C14265"/>
    <w:rsid w:val="00C1494B"/>
    <w:rsid w:val="00C14E2D"/>
    <w:rsid w:val="00C15A57"/>
    <w:rsid w:val="00C16944"/>
    <w:rsid w:val="00C236D1"/>
    <w:rsid w:val="00C245C9"/>
    <w:rsid w:val="00C2462A"/>
    <w:rsid w:val="00C30E47"/>
    <w:rsid w:val="00C31B93"/>
    <w:rsid w:val="00C321BB"/>
    <w:rsid w:val="00C32BAE"/>
    <w:rsid w:val="00C32C0D"/>
    <w:rsid w:val="00C333CA"/>
    <w:rsid w:val="00C33432"/>
    <w:rsid w:val="00C3369A"/>
    <w:rsid w:val="00C372B3"/>
    <w:rsid w:val="00C40A4A"/>
    <w:rsid w:val="00C415EB"/>
    <w:rsid w:val="00C43E4F"/>
    <w:rsid w:val="00C52530"/>
    <w:rsid w:val="00C53EE8"/>
    <w:rsid w:val="00C55100"/>
    <w:rsid w:val="00C55FBA"/>
    <w:rsid w:val="00C56180"/>
    <w:rsid w:val="00C57414"/>
    <w:rsid w:val="00C6138A"/>
    <w:rsid w:val="00C62EF7"/>
    <w:rsid w:val="00C63896"/>
    <w:rsid w:val="00C6510A"/>
    <w:rsid w:val="00C653AA"/>
    <w:rsid w:val="00C66759"/>
    <w:rsid w:val="00C6750B"/>
    <w:rsid w:val="00C71329"/>
    <w:rsid w:val="00C7323D"/>
    <w:rsid w:val="00C733EE"/>
    <w:rsid w:val="00C742B3"/>
    <w:rsid w:val="00C774F9"/>
    <w:rsid w:val="00C777EE"/>
    <w:rsid w:val="00C77C71"/>
    <w:rsid w:val="00C80C97"/>
    <w:rsid w:val="00C84550"/>
    <w:rsid w:val="00C85122"/>
    <w:rsid w:val="00C87D26"/>
    <w:rsid w:val="00C90597"/>
    <w:rsid w:val="00C90B51"/>
    <w:rsid w:val="00C90FD6"/>
    <w:rsid w:val="00C913A1"/>
    <w:rsid w:val="00C9194C"/>
    <w:rsid w:val="00C9456A"/>
    <w:rsid w:val="00C975DA"/>
    <w:rsid w:val="00CA483C"/>
    <w:rsid w:val="00CA4BED"/>
    <w:rsid w:val="00CA5E82"/>
    <w:rsid w:val="00CA6AA7"/>
    <w:rsid w:val="00CB4109"/>
    <w:rsid w:val="00CB65F0"/>
    <w:rsid w:val="00CC25A8"/>
    <w:rsid w:val="00CC35E5"/>
    <w:rsid w:val="00CC4998"/>
    <w:rsid w:val="00CC4E53"/>
    <w:rsid w:val="00CC5840"/>
    <w:rsid w:val="00CC7F5E"/>
    <w:rsid w:val="00CD08CD"/>
    <w:rsid w:val="00CD26B0"/>
    <w:rsid w:val="00CD5A19"/>
    <w:rsid w:val="00CD62F3"/>
    <w:rsid w:val="00CD72C4"/>
    <w:rsid w:val="00CE59E8"/>
    <w:rsid w:val="00CE5C70"/>
    <w:rsid w:val="00CE735D"/>
    <w:rsid w:val="00CE7B5E"/>
    <w:rsid w:val="00CF1CCF"/>
    <w:rsid w:val="00CF4D5F"/>
    <w:rsid w:val="00CF506B"/>
    <w:rsid w:val="00D002E2"/>
    <w:rsid w:val="00D06010"/>
    <w:rsid w:val="00D101D5"/>
    <w:rsid w:val="00D14527"/>
    <w:rsid w:val="00D156B2"/>
    <w:rsid w:val="00D162E1"/>
    <w:rsid w:val="00D31110"/>
    <w:rsid w:val="00D324CD"/>
    <w:rsid w:val="00D33705"/>
    <w:rsid w:val="00D34E34"/>
    <w:rsid w:val="00D367C0"/>
    <w:rsid w:val="00D37A7A"/>
    <w:rsid w:val="00D50C38"/>
    <w:rsid w:val="00D51EE2"/>
    <w:rsid w:val="00D523EC"/>
    <w:rsid w:val="00D53214"/>
    <w:rsid w:val="00D53480"/>
    <w:rsid w:val="00D54965"/>
    <w:rsid w:val="00D65D1A"/>
    <w:rsid w:val="00D673DF"/>
    <w:rsid w:val="00D67AE4"/>
    <w:rsid w:val="00D75C6F"/>
    <w:rsid w:val="00D768CE"/>
    <w:rsid w:val="00D83DD2"/>
    <w:rsid w:val="00D867BA"/>
    <w:rsid w:val="00D90D5A"/>
    <w:rsid w:val="00D91E2D"/>
    <w:rsid w:val="00D93C51"/>
    <w:rsid w:val="00D944AC"/>
    <w:rsid w:val="00DA12F9"/>
    <w:rsid w:val="00DA1C01"/>
    <w:rsid w:val="00DA23B9"/>
    <w:rsid w:val="00DA3AA3"/>
    <w:rsid w:val="00DA3B5C"/>
    <w:rsid w:val="00DA47BD"/>
    <w:rsid w:val="00DB208B"/>
    <w:rsid w:val="00DB372A"/>
    <w:rsid w:val="00DB4772"/>
    <w:rsid w:val="00DC6911"/>
    <w:rsid w:val="00DC6C22"/>
    <w:rsid w:val="00DC74C0"/>
    <w:rsid w:val="00DD0280"/>
    <w:rsid w:val="00DD06A2"/>
    <w:rsid w:val="00DD1338"/>
    <w:rsid w:val="00DD262D"/>
    <w:rsid w:val="00DD3BE8"/>
    <w:rsid w:val="00DD4883"/>
    <w:rsid w:val="00DD4C5C"/>
    <w:rsid w:val="00DD57C5"/>
    <w:rsid w:val="00DD782D"/>
    <w:rsid w:val="00DE2FBA"/>
    <w:rsid w:val="00DE47FE"/>
    <w:rsid w:val="00DE561D"/>
    <w:rsid w:val="00DF0E76"/>
    <w:rsid w:val="00DF2C93"/>
    <w:rsid w:val="00DF3CAC"/>
    <w:rsid w:val="00DF3CE9"/>
    <w:rsid w:val="00DF7EA0"/>
    <w:rsid w:val="00E014AA"/>
    <w:rsid w:val="00E075B5"/>
    <w:rsid w:val="00E161EF"/>
    <w:rsid w:val="00E16FB4"/>
    <w:rsid w:val="00E20893"/>
    <w:rsid w:val="00E267B2"/>
    <w:rsid w:val="00E27888"/>
    <w:rsid w:val="00E32E22"/>
    <w:rsid w:val="00E35F1D"/>
    <w:rsid w:val="00E47A38"/>
    <w:rsid w:val="00E543BA"/>
    <w:rsid w:val="00E563C8"/>
    <w:rsid w:val="00E60DE0"/>
    <w:rsid w:val="00E62B24"/>
    <w:rsid w:val="00E66E72"/>
    <w:rsid w:val="00E700DA"/>
    <w:rsid w:val="00E71B5C"/>
    <w:rsid w:val="00E75664"/>
    <w:rsid w:val="00E804D0"/>
    <w:rsid w:val="00E816FA"/>
    <w:rsid w:val="00E8409E"/>
    <w:rsid w:val="00E85BEB"/>
    <w:rsid w:val="00E96F7E"/>
    <w:rsid w:val="00E97E4E"/>
    <w:rsid w:val="00EA0346"/>
    <w:rsid w:val="00EA4BD8"/>
    <w:rsid w:val="00EA7E16"/>
    <w:rsid w:val="00EB3756"/>
    <w:rsid w:val="00ED0568"/>
    <w:rsid w:val="00ED0E17"/>
    <w:rsid w:val="00ED422B"/>
    <w:rsid w:val="00EE0985"/>
    <w:rsid w:val="00EE3786"/>
    <w:rsid w:val="00EE4860"/>
    <w:rsid w:val="00EE4D88"/>
    <w:rsid w:val="00EE59A3"/>
    <w:rsid w:val="00EF24EF"/>
    <w:rsid w:val="00F01EF0"/>
    <w:rsid w:val="00F0228F"/>
    <w:rsid w:val="00F02C2A"/>
    <w:rsid w:val="00F03C8D"/>
    <w:rsid w:val="00F06B8D"/>
    <w:rsid w:val="00F11867"/>
    <w:rsid w:val="00F17E03"/>
    <w:rsid w:val="00F20872"/>
    <w:rsid w:val="00F21594"/>
    <w:rsid w:val="00F22AD3"/>
    <w:rsid w:val="00F23340"/>
    <w:rsid w:val="00F2446C"/>
    <w:rsid w:val="00F273E8"/>
    <w:rsid w:val="00F3279D"/>
    <w:rsid w:val="00F37C82"/>
    <w:rsid w:val="00F43AEF"/>
    <w:rsid w:val="00F53218"/>
    <w:rsid w:val="00F563DD"/>
    <w:rsid w:val="00F61E12"/>
    <w:rsid w:val="00F636B8"/>
    <w:rsid w:val="00F64D98"/>
    <w:rsid w:val="00F71CCE"/>
    <w:rsid w:val="00F740BA"/>
    <w:rsid w:val="00F7603E"/>
    <w:rsid w:val="00F76AB2"/>
    <w:rsid w:val="00F817E1"/>
    <w:rsid w:val="00F81A5B"/>
    <w:rsid w:val="00F82A54"/>
    <w:rsid w:val="00F831FE"/>
    <w:rsid w:val="00F87C36"/>
    <w:rsid w:val="00F93A36"/>
    <w:rsid w:val="00F97310"/>
    <w:rsid w:val="00FA2B2E"/>
    <w:rsid w:val="00FA37D9"/>
    <w:rsid w:val="00FA5D6C"/>
    <w:rsid w:val="00FA6FD9"/>
    <w:rsid w:val="00FB235D"/>
    <w:rsid w:val="00FC2E81"/>
    <w:rsid w:val="00FC6666"/>
    <w:rsid w:val="00FC7C93"/>
    <w:rsid w:val="00FD66ED"/>
    <w:rsid w:val="00FD787F"/>
    <w:rsid w:val="00FE10E4"/>
    <w:rsid w:val="00FE3064"/>
    <w:rsid w:val="00FE62C9"/>
    <w:rsid w:val="00FF215C"/>
    <w:rsid w:val="00FF50FD"/>
    <w:rsid w:val="00FF5482"/>
    <w:rsid w:val="01632263"/>
    <w:rsid w:val="01D91790"/>
    <w:rsid w:val="024A060A"/>
    <w:rsid w:val="02D2344E"/>
    <w:rsid w:val="049C252C"/>
    <w:rsid w:val="05300FE9"/>
    <w:rsid w:val="057A1E0E"/>
    <w:rsid w:val="05935805"/>
    <w:rsid w:val="05C8508C"/>
    <w:rsid w:val="06D815BD"/>
    <w:rsid w:val="07B249AE"/>
    <w:rsid w:val="07E749F0"/>
    <w:rsid w:val="07E84C3D"/>
    <w:rsid w:val="090C72CE"/>
    <w:rsid w:val="0A552447"/>
    <w:rsid w:val="0B3B731D"/>
    <w:rsid w:val="0B6C14F6"/>
    <w:rsid w:val="0BDD3F27"/>
    <w:rsid w:val="0BE91E34"/>
    <w:rsid w:val="0C501DF6"/>
    <w:rsid w:val="0CBC09F9"/>
    <w:rsid w:val="0DB65C7D"/>
    <w:rsid w:val="0FE602F0"/>
    <w:rsid w:val="109D4460"/>
    <w:rsid w:val="11390F9E"/>
    <w:rsid w:val="12B01DA6"/>
    <w:rsid w:val="147904E4"/>
    <w:rsid w:val="15C209A9"/>
    <w:rsid w:val="16704366"/>
    <w:rsid w:val="174F3E5C"/>
    <w:rsid w:val="178503DD"/>
    <w:rsid w:val="18256C30"/>
    <w:rsid w:val="1AA936AB"/>
    <w:rsid w:val="1AAE53D3"/>
    <w:rsid w:val="1BF26E5F"/>
    <w:rsid w:val="1C055FBD"/>
    <w:rsid w:val="1CD76417"/>
    <w:rsid w:val="1E254E7B"/>
    <w:rsid w:val="1E3A661D"/>
    <w:rsid w:val="1E591314"/>
    <w:rsid w:val="1EC132F1"/>
    <w:rsid w:val="20255540"/>
    <w:rsid w:val="211E0BBD"/>
    <w:rsid w:val="24806B89"/>
    <w:rsid w:val="2503742B"/>
    <w:rsid w:val="25062702"/>
    <w:rsid w:val="25495A0F"/>
    <w:rsid w:val="25CD289C"/>
    <w:rsid w:val="2682062E"/>
    <w:rsid w:val="28BF09AC"/>
    <w:rsid w:val="28E83A63"/>
    <w:rsid w:val="2BC17642"/>
    <w:rsid w:val="2CF34626"/>
    <w:rsid w:val="2D2541D1"/>
    <w:rsid w:val="2D3750DA"/>
    <w:rsid w:val="2DAB52BF"/>
    <w:rsid w:val="2E111007"/>
    <w:rsid w:val="2E4611B1"/>
    <w:rsid w:val="2FEE1E92"/>
    <w:rsid w:val="302F50A2"/>
    <w:rsid w:val="311A23E3"/>
    <w:rsid w:val="31794FBD"/>
    <w:rsid w:val="31BF152B"/>
    <w:rsid w:val="3349332D"/>
    <w:rsid w:val="346906A4"/>
    <w:rsid w:val="36110E71"/>
    <w:rsid w:val="37F27B44"/>
    <w:rsid w:val="391A630C"/>
    <w:rsid w:val="3A0D46D3"/>
    <w:rsid w:val="3B557A1D"/>
    <w:rsid w:val="3B6F617C"/>
    <w:rsid w:val="3BD37BCD"/>
    <w:rsid w:val="3CD92262"/>
    <w:rsid w:val="3E5C49C7"/>
    <w:rsid w:val="3F84171B"/>
    <w:rsid w:val="3FA813DE"/>
    <w:rsid w:val="400D5C35"/>
    <w:rsid w:val="40755C83"/>
    <w:rsid w:val="44D3395F"/>
    <w:rsid w:val="45841EA0"/>
    <w:rsid w:val="47C40BAE"/>
    <w:rsid w:val="487B7B43"/>
    <w:rsid w:val="48C37F80"/>
    <w:rsid w:val="490603D2"/>
    <w:rsid w:val="4BAB7FC7"/>
    <w:rsid w:val="4C847B1B"/>
    <w:rsid w:val="4C9E3944"/>
    <w:rsid w:val="51F70932"/>
    <w:rsid w:val="541D61DE"/>
    <w:rsid w:val="56717A3F"/>
    <w:rsid w:val="5682126C"/>
    <w:rsid w:val="584E26F3"/>
    <w:rsid w:val="59622997"/>
    <w:rsid w:val="5A8427AB"/>
    <w:rsid w:val="5B0101B0"/>
    <w:rsid w:val="5F371DE2"/>
    <w:rsid w:val="612B1004"/>
    <w:rsid w:val="623B2263"/>
    <w:rsid w:val="62C66FAC"/>
    <w:rsid w:val="631852EF"/>
    <w:rsid w:val="64854FAB"/>
    <w:rsid w:val="64C434E1"/>
    <w:rsid w:val="65091597"/>
    <w:rsid w:val="653D3B9C"/>
    <w:rsid w:val="68B60F74"/>
    <w:rsid w:val="69453CBC"/>
    <w:rsid w:val="69FD4D23"/>
    <w:rsid w:val="6B081B5C"/>
    <w:rsid w:val="6B6E6AEB"/>
    <w:rsid w:val="6DA6180E"/>
    <w:rsid w:val="6FEE3C18"/>
    <w:rsid w:val="70B1678F"/>
    <w:rsid w:val="71F57405"/>
    <w:rsid w:val="72851C73"/>
    <w:rsid w:val="728D4EB6"/>
    <w:rsid w:val="771005DC"/>
    <w:rsid w:val="77C637F7"/>
    <w:rsid w:val="7DEE549F"/>
    <w:rsid w:val="7F347F03"/>
    <w:rsid w:val="7F912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A8C1713"/>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rPr>
      <w:kern w:val="2"/>
      <w:sz w:val="24"/>
      <w:szCs w:val="24"/>
    </w:rPr>
  </w:style>
  <w:style w:type="paragraph" w:styleId="1">
    <w:name w:val="heading 1"/>
    <w:basedOn w:val="a"/>
    <w:next w:val="a"/>
    <w:link w:val="10"/>
    <w:uiPriority w:val="9"/>
    <w:qFormat/>
    <w:pPr>
      <w:widowControl/>
      <w:spacing w:before="100" w:beforeAutospacing="1" w:after="100" w:afterAutospacing="1"/>
      <w:jc w:val="left"/>
      <w:outlineLvl w:val="0"/>
    </w:pPr>
    <w:rPr>
      <w:rFonts w:ascii="Times New Roman" w:eastAsia="宋体"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age number"/>
    <w:basedOn w:val="a0"/>
    <w:uiPriority w:val="99"/>
    <w:unhideWhenUsed/>
    <w:qFormat/>
  </w:style>
  <w:style w:type="character" w:styleId="ab">
    <w:name w:val="Hyperlink"/>
    <w:basedOn w:val="a0"/>
    <w:uiPriority w:val="99"/>
    <w:semiHidden/>
    <w:unhideWhenUsed/>
    <w:qFormat/>
    <w:rPr>
      <w:color w:val="0000FF"/>
      <w:u w:val="single"/>
    </w:rPr>
  </w:style>
  <w:style w:type="paragraph" w:customStyle="1" w:styleId="11">
    <w:name w:val="列出段落1"/>
    <w:basedOn w:val="a"/>
    <w:uiPriority w:val="34"/>
    <w:qFormat/>
    <w:pPr>
      <w:ind w:firstLineChars="200" w:firstLine="420"/>
    </w:pPr>
  </w:style>
  <w:style w:type="character" w:customStyle="1" w:styleId="a4">
    <w:name w:val="文档结构图字符"/>
    <w:basedOn w:val="a0"/>
    <w:link w:val="a3"/>
    <w:uiPriority w:val="99"/>
    <w:semiHidden/>
    <w:qFormat/>
    <w:rPr>
      <w:rFonts w:ascii="宋体" w:eastAsia="宋体"/>
    </w:rPr>
  </w:style>
  <w:style w:type="character" w:customStyle="1" w:styleId="a8">
    <w:name w:val="页眉字符"/>
    <w:basedOn w:val="a0"/>
    <w:link w:val="a7"/>
    <w:uiPriority w:val="99"/>
    <w:qFormat/>
    <w:rPr>
      <w:sz w:val="18"/>
      <w:szCs w:val="18"/>
    </w:rPr>
  </w:style>
  <w:style w:type="character" w:customStyle="1" w:styleId="a6">
    <w:name w:val="页脚字符"/>
    <w:basedOn w:val="a0"/>
    <w:link w:val="a5"/>
    <w:uiPriority w:val="99"/>
    <w:qFormat/>
    <w:rPr>
      <w:sz w:val="18"/>
      <w:szCs w:val="18"/>
    </w:rPr>
  </w:style>
  <w:style w:type="paragraph" w:styleId="ac">
    <w:name w:val="List Paragraph"/>
    <w:basedOn w:val="a"/>
    <w:uiPriority w:val="99"/>
    <w:qFormat/>
    <w:pPr>
      <w:ind w:firstLineChars="200" w:firstLine="420"/>
    </w:pPr>
  </w:style>
  <w:style w:type="character" w:customStyle="1" w:styleId="10">
    <w:name w:val="标题 1字符"/>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widowControl/>
    </w:pPr>
    <w:rPr>
      <w:rFonts w:ascii="宋体" w:eastAsia="宋体" w:hAnsi="宋体" w:cs="Times New Roman"/>
      <w:kern w:val="0"/>
      <w:sz w:val="16"/>
      <w:szCs w:val="16"/>
    </w:rPr>
  </w:style>
  <w:style w:type="character" w:customStyle="1" w:styleId="s1">
    <w:name w:val="s1"/>
    <w:basedOn w:val="a0"/>
    <w:rPr>
      <w:rFonts w:ascii="Times New Roman" w:hAnsi="Times New Roman" w:cs="Times New Roman" w:hint="default"/>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249331">
      <w:bodyDiv w:val="1"/>
      <w:marLeft w:val="0"/>
      <w:marRight w:val="0"/>
      <w:marTop w:val="0"/>
      <w:marBottom w:val="0"/>
      <w:divBdr>
        <w:top w:val="none" w:sz="0" w:space="0" w:color="auto"/>
        <w:left w:val="none" w:sz="0" w:space="0" w:color="auto"/>
        <w:bottom w:val="none" w:sz="0" w:space="0" w:color="auto"/>
        <w:right w:val="none" w:sz="0" w:space="0" w:color="auto"/>
      </w:divBdr>
    </w:div>
    <w:div w:id="866522003">
      <w:bodyDiv w:val="1"/>
      <w:marLeft w:val="0"/>
      <w:marRight w:val="0"/>
      <w:marTop w:val="0"/>
      <w:marBottom w:val="0"/>
      <w:divBdr>
        <w:top w:val="none" w:sz="0" w:space="0" w:color="auto"/>
        <w:left w:val="none" w:sz="0" w:space="0" w:color="auto"/>
        <w:bottom w:val="none" w:sz="0" w:space="0" w:color="auto"/>
        <w:right w:val="none" w:sz="0" w:space="0" w:color="auto"/>
      </w:divBdr>
    </w:div>
    <w:div w:id="1104615372">
      <w:bodyDiv w:val="1"/>
      <w:marLeft w:val="0"/>
      <w:marRight w:val="0"/>
      <w:marTop w:val="0"/>
      <w:marBottom w:val="0"/>
      <w:divBdr>
        <w:top w:val="none" w:sz="0" w:space="0" w:color="auto"/>
        <w:left w:val="none" w:sz="0" w:space="0" w:color="auto"/>
        <w:bottom w:val="none" w:sz="0" w:space="0" w:color="auto"/>
        <w:right w:val="none" w:sz="0" w:space="0" w:color="auto"/>
      </w:divBdr>
    </w:div>
    <w:div w:id="1108083341">
      <w:bodyDiv w:val="1"/>
      <w:marLeft w:val="0"/>
      <w:marRight w:val="0"/>
      <w:marTop w:val="0"/>
      <w:marBottom w:val="0"/>
      <w:divBdr>
        <w:top w:val="none" w:sz="0" w:space="0" w:color="auto"/>
        <w:left w:val="none" w:sz="0" w:space="0" w:color="auto"/>
        <w:bottom w:val="none" w:sz="0" w:space="0" w:color="auto"/>
        <w:right w:val="none" w:sz="0" w:space="0" w:color="auto"/>
      </w:divBdr>
    </w:div>
    <w:div w:id="1284506752">
      <w:bodyDiv w:val="1"/>
      <w:marLeft w:val="0"/>
      <w:marRight w:val="0"/>
      <w:marTop w:val="0"/>
      <w:marBottom w:val="0"/>
      <w:divBdr>
        <w:top w:val="none" w:sz="0" w:space="0" w:color="auto"/>
        <w:left w:val="none" w:sz="0" w:space="0" w:color="auto"/>
        <w:bottom w:val="none" w:sz="0" w:space="0" w:color="auto"/>
        <w:right w:val="none" w:sz="0" w:space="0" w:color="auto"/>
      </w:divBdr>
    </w:div>
    <w:div w:id="1373115210">
      <w:bodyDiv w:val="1"/>
      <w:marLeft w:val="0"/>
      <w:marRight w:val="0"/>
      <w:marTop w:val="0"/>
      <w:marBottom w:val="0"/>
      <w:divBdr>
        <w:top w:val="none" w:sz="0" w:space="0" w:color="auto"/>
        <w:left w:val="none" w:sz="0" w:space="0" w:color="auto"/>
        <w:bottom w:val="none" w:sz="0" w:space="0" w:color="auto"/>
        <w:right w:val="none" w:sz="0" w:space="0" w:color="auto"/>
      </w:divBdr>
    </w:div>
    <w:div w:id="1899784380">
      <w:bodyDiv w:val="1"/>
      <w:marLeft w:val="0"/>
      <w:marRight w:val="0"/>
      <w:marTop w:val="0"/>
      <w:marBottom w:val="0"/>
      <w:divBdr>
        <w:top w:val="none" w:sz="0" w:space="0" w:color="auto"/>
        <w:left w:val="none" w:sz="0" w:space="0" w:color="auto"/>
        <w:bottom w:val="none" w:sz="0" w:space="0" w:color="auto"/>
        <w:right w:val="none" w:sz="0" w:space="0" w:color="auto"/>
      </w:divBdr>
    </w:div>
    <w:div w:id="202161339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chart" Target="charts/chart1.xml"/><Relationship Id="rId18" Type="http://schemas.openxmlformats.org/officeDocument/2006/relationships/chart" Target="charts/chart2.xml"/><Relationship Id="rId19" Type="http://schemas.openxmlformats.org/officeDocument/2006/relationships/chart" Target="charts/chart3.xm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qiujf\Desktop\&#38451;&#26790;&#33298;\&#26234;&#33021;&#23478;&#30005;&#29616;&#29366;&#21644;&#21457;&#23637;&#36235;&#21183;.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qiujf\Desktop\&#38451;&#26790;&#33298;\&#29289;&#32852;&#32593;&#30456;&#20851;&#25968;&#2545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60666145545366"/>
          <c:y val="0.169535872574089"/>
          <c:w val="0.84311166612648"/>
          <c:h val="0.622840591084912"/>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0.00582964313862468"/>
                  <c:y val="0.00822540449604349"/>
                </c:manualLayout>
              </c:layout>
              <c:dLblPos val="outEnd"/>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c:v>
                </c:pt>
                <c:pt idx="5">
                  <c:v>307.3</c:v>
                </c:pt>
                <c:pt idx="6">
                  <c:v>358.2</c:v>
                </c:pt>
                <c:pt idx="7">
                  <c:v>426.2</c:v>
                </c:pt>
                <c:pt idx="8">
                  <c:v>511.1</c:v>
                </c:pt>
                <c:pt idx="9">
                  <c:v>621.2</c:v>
                </c:pt>
                <c:pt idx="10">
                  <c:v>754.4</c:v>
                </c:pt>
              </c:numCache>
            </c:numRef>
          </c:val>
        </c:ser>
        <c:dLbls>
          <c:showLegendKey val="0"/>
          <c:showVal val="1"/>
          <c:showCatName val="0"/>
          <c:showSerName val="0"/>
          <c:showPercent val="0"/>
          <c:showBubbleSize val="0"/>
        </c:dLbls>
        <c:gapWidth val="150"/>
        <c:axId val="-295309936"/>
        <c:axId val="-295113968"/>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0.147306943543154</c:v>
                </c:pt>
                <c:pt idx="2">
                  <c:v>0.151018099547511</c:v>
                </c:pt>
                <c:pt idx="3">
                  <c:v>0.137100737100737</c:v>
                </c:pt>
                <c:pt idx="4">
                  <c:v>0.152117545375972</c:v>
                </c:pt>
                <c:pt idx="5">
                  <c:v>0.152663165791448</c:v>
                </c:pt>
                <c:pt idx="6">
                  <c:v>0.165636186137325</c:v>
                </c:pt>
                <c:pt idx="7">
                  <c:v>0.189838079285315</c:v>
                </c:pt>
                <c:pt idx="8">
                  <c:v>0.199202252463632</c:v>
                </c:pt>
                <c:pt idx="9">
                  <c:v>0.215417726472315</c:v>
                </c:pt>
                <c:pt idx="10">
                  <c:v>0.214423696072118</c:v>
                </c:pt>
              </c:numCache>
            </c:numRef>
          </c:val>
          <c:smooth val="0"/>
        </c:ser>
        <c:dLbls>
          <c:showLegendKey val="0"/>
          <c:showVal val="1"/>
          <c:showCatName val="0"/>
          <c:showSerName val="0"/>
          <c:showPercent val="0"/>
          <c:showBubbleSize val="0"/>
        </c:dLbls>
        <c:marker val="1"/>
        <c:smooth val="0"/>
        <c:axId val="-295227904"/>
        <c:axId val="-295090624"/>
      </c:lineChart>
      <c:catAx>
        <c:axId val="-295309936"/>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95113968"/>
        <c:crosses val="autoZero"/>
        <c:auto val="0"/>
        <c:lblAlgn val="ctr"/>
        <c:lblOffset val="100"/>
        <c:noMultiLvlLbl val="0"/>
      </c:catAx>
      <c:valAx>
        <c:axId val="-295113968"/>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95309936"/>
        <c:crosses val="autoZero"/>
        <c:crossBetween val="between"/>
      </c:valAx>
      <c:catAx>
        <c:axId val="-295227904"/>
        <c:scaling>
          <c:orientation val="minMax"/>
        </c:scaling>
        <c:delete val="1"/>
        <c:axPos val="b"/>
        <c:numFmt formatCode="General" sourceLinked="1"/>
        <c:majorTickMark val="out"/>
        <c:minorTickMark val="none"/>
        <c:tickLblPos val="none"/>
        <c:crossAx val="-295090624"/>
        <c:crosses val="autoZero"/>
        <c:auto val="1"/>
        <c:lblAlgn val="ctr"/>
        <c:lblOffset val="100"/>
        <c:noMultiLvlLbl val="0"/>
      </c:catAx>
      <c:valAx>
        <c:axId val="-295090624"/>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95227904"/>
        <c:crosses val="max"/>
        <c:crossBetween val="between"/>
      </c:valAx>
      <c:spPr>
        <a:noFill/>
        <a:ln w="25400">
          <a:noFill/>
        </a:ln>
      </c:spPr>
    </c:plotArea>
    <c:legend>
      <c:legendPos val="b"/>
      <c:layout>
        <c:manualLayout>
          <c:xMode val="edge"/>
          <c:yMode val="edge"/>
          <c:x val="0.0994550408719346"/>
          <c:y val="0.890074685228899"/>
          <c:w val="0.784741144414169"/>
          <c:h val="0.0751913193326944"/>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
          <c:y val="0.0165752522071049"/>
          <c:w val="0.792653878532792"/>
          <c:h val="0.850169803505989"/>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0.0070653831642219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0272479564032703"/>
                  <c:y val="0.0052544043900062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0.015216052550549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122644609318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36519538043203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25E-17"/>
                  <c:y val="0.0018163997843159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4.319999999999998</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0.00272479564032698"/>
                  <c:y val="-0.0060473174673619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1510481342328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25E-17"/>
                  <c:y val="0.00194252861931928"/>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c:v>
                </c:pt>
                <c:pt idx="2">
                  <c:v>34.02</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0.00544959128065398"/>
                  <c:y val="-0.01209969454415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008912140605100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7455522419129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25E-17"/>
                  <c:y val="0.0088033590024184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4.159999999999997</c:v>
                </c:pt>
              </c:numCache>
            </c:numRef>
          </c:val>
        </c:ser>
        <c:dLbls>
          <c:showLegendKey val="0"/>
          <c:showVal val="1"/>
          <c:showCatName val="0"/>
          <c:showSerName val="0"/>
          <c:showPercent val="0"/>
          <c:showBubbleSize val="0"/>
        </c:dLbls>
        <c:gapWidth val="150"/>
        <c:overlap val="100"/>
        <c:axId val="-260245568"/>
        <c:axId val="-201944688"/>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54.0</c:v>
                </c:pt>
                <c:pt idx="3">
                  <c:v>82.96</c:v>
                </c:pt>
              </c:numCache>
            </c:numRef>
          </c:val>
          <c:smooth val="0"/>
        </c:ser>
        <c:dLbls>
          <c:showLegendKey val="0"/>
          <c:showVal val="1"/>
          <c:showCatName val="0"/>
          <c:showSerName val="0"/>
          <c:showPercent val="0"/>
          <c:showBubbleSize val="0"/>
        </c:dLbls>
        <c:marker val="1"/>
        <c:smooth val="0"/>
        <c:axId val="-260245568"/>
        <c:axId val="-201944688"/>
      </c:lineChart>
      <c:catAx>
        <c:axId val="-260245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01944688"/>
        <c:crosses val="autoZero"/>
        <c:auto val="1"/>
        <c:lblAlgn val="ctr"/>
        <c:lblOffset val="100"/>
        <c:noMultiLvlLbl val="0"/>
      </c:catAx>
      <c:valAx>
        <c:axId val="-201944688"/>
        <c:scaling>
          <c:orientation val="minMax"/>
          <c:max val="10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60245568"/>
        <c:crosses val="autoZero"/>
        <c:crossBetween val="between"/>
        <c:majorUnit val="20.0"/>
      </c:valAx>
      <c:spPr>
        <a:noFill/>
        <a:ln w="25400">
          <a:noFill/>
        </a:ln>
        <a:effectLst/>
      </c:spPr>
    </c:plotArea>
    <c:legend>
      <c:legendPos val="b"/>
      <c:layout>
        <c:manualLayout>
          <c:xMode val="edge"/>
          <c:yMode val="edge"/>
          <c:x val="0.0623463395164811"/>
          <c:y val="0.132485302070084"/>
          <c:w val="0.597331640674033"/>
          <c:h val="0.26601165446803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728359329743183"/>
          <c:y val="0.065838487483402"/>
          <c:w val="0.834941105795018"/>
          <c:h val="0.693768185416377"/>
        </c:manualLayout>
      </c:layout>
      <c:barChart>
        <c:barDir val="col"/>
        <c:grouping val="clustered"/>
        <c:varyColors val="0"/>
        <c:ser>
          <c:idx val="0"/>
          <c:order val="0"/>
          <c:tx>
            <c:strRef>
              <c:f>'中国物联网模组 芯片市场规模（亿元）'!$D$5</c:f>
              <c:strCache>
                <c:ptCount val="1"/>
                <c:pt idx="0">
                  <c:v>IoT模组（亿元）</c:v>
                </c:pt>
              </c:strCache>
            </c:strRef>
          </c:tx>
          <c:spPr>
            <a:solidFill>
              <a:schemeClr val="bg2">
                <a:lumMod val="25000"/>
              </a:schemeClr>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芯片市场规模（亿元）'!$E$5:$J$5</c:f>
              <c:numCache>
                <c:formatCode>General</c:formatCode>
                <c:ptCount val="6"/>
                <c:pt idx="0">
                  <c:v>51.0</c:v>
                </c:pt>
                <c:pt idx="1">
                  <c:v>90.0</c:v>
                </c:pt>
                <c:pt idx="2">
                  <c:v>177.0</c:v>
                </c:pt>
                <c:pt idx="3">
                  <c:v>217.0</c:v>
                </c:pt>
                <c:pt idx="4">
                  <c:v>239.0</c:v>
                </c:pt>
                <c:pt idx="5">
                  <c:v>296.0</c:v>
                </c:pt>
              </c:numCache>
            </c:numRef>
          </c:val>
        </c:ser>
        <c:ser>
          <c:idx val="2"/>
          <c:order val="2"/>
          <c:tx>
            <c:strRef>
              <c:f>'中国物联网模组 芯片市场规模（亿元）'!$D$7</c:f>
              <c:strCache>
                <c:ptCount val="1"/>
                <c:pt idx="0">
                  <c:v>IoT芯片（亿元）</c:v>
                </c:pt>
              </c:strCache>
            </c:strRef>
          </c:tx>
          <c:spPr>
            <a:solidFill>
              <a:srgbClr val="64D7FF"/>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芯片市场规模（亿元）'!$E$7:$J$7</c:f>
              <c:numCache>
                <c:formatCode>General</c:formatCode>
                <c:ptCount val="6"/>
                <c:pt idx="0">
                  <c:v>96.0</c:v>
                </c:pt>
                <c:pt idx="1">
                  <c:v>152.0</c:v>
                </c:pt>
                <c:pt idx="2">
                  <c:v>259.0</c:v>
                </c:pt>
                <c:pt idx="3">
                  <c:v>287.0</c:v>
                </c:pt>
                <c:pt idx="4">
                  <c:v>303.0</c:v>
                </c:pt>
                <c:pt idx="5">
                  <c:v>338.0</c:v>
                </c:pt>
              </c:numCache>
            </c:numRef>
          </c:val>
        </c:ser>
        <c:dLbls>
          <c:showLegendKey val="0"/>
          <c:showVal val="1"/>
          <c:showCatName val="0"/>
          <c:showSerName val="0"/>
          <c:showPercent val="0"/>
          <c:showBubbleSize val="0"/>
        </c:dLbls>
        <c:gapWidth val="219"/>
        <c:overlap val="-27"/>
        <c:axId val="-295795952"/>
        <c:axId val="-267551728"/>
      </c:barChart>
      <c:lineChart>
        <c:grouping val="standard"/>
        <c:varyColors val="0"/>
        <c:ser>
          <c:idx val="1"/>
          <c:order val="1"/>
          <c:tx>
            <c:strRef>
              <c:f>'中国物联网模组 芯片市场规模（亿元）'!$D$6</c:f>
              <c:strCache>
                <c:ptCount val="1"/>
                <c:pt idx="0">
                  <c:v>IoT模组-YoY（%）</c:v>
                </c:pt>
              </c:strCache>
            </c:strRef>
          </c:tx>
          <c:spPr>
            <a:ln w="25400" cap="rnd">
              <a:solidFill>
                <a:srgbClr val="E65F5F"/>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芯片市场规模（亿元）'!$E$6:$J$6</c:f>
              <c:numCache>
                <c:formatCode>0%</c:formatCode>
                <c:ptCount val="6"/>
                <c:pt idx="1">
                  <c:v>0.764705882352941</c:v>
                </c:pt>
                <c:pt idx="2">
                  <c:v>0.966666666666667</c:v>
                </c:pt>
                <c:pt idx="3">
                  <c:v>0.225988700564972</c:v>
                </c:pt>
                <c:pt idx="4">
                  <c:v>0.101382488479263</c:v>
                </c:pt>
                <c:pt idx="5">
                  <c:v>0.238493723849372</c:v>
                </c:pt>
              </c:numCache>
            </c:numRef>
          </c:val>
          <c:smooth val="0"/>
        </c:ser>
        <c:ser>
          <c:idx val="3"/>
          <c:order val="3"/>
          <c:tx>
            <c:strRef>
              <c:f>'中国物联网模组 芯片市场规模（亿元）'!$D$8</c:f>
              <c:strCache>
                <c:ptCount val="1"/>
                <c:pt idx="0">
                  <c:v>IoT芯片-YoY（%）</c:v>
                </c:pt>
              </c:strCache>
            </c:strRef>
          </c:tx>
          <c:spPr>
            <a:ln w="25400" cap="rnd">
              <a:solidFill>
                <a:srgbClr val="FAD5D5"/>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芯片市场规模（亿元）'!$E$8:$J$8</c:f>
              <c:numCache>
                <c:formatCode>0%</c:formatCode>
                <c:ptCount val="6"/>
                <c:pt idx="1">
                  <c:v>0.583333333333333</c:v>
                </c:pt>
                <c:pt idx="2">
                  <c:v>0.703947368421053</c:v>
                </c:pt>
                <c:pt idx="3">
                  <c:v>0.108108108108108</c:v>
                </c:pt>
                <c:pt idx="4">
                  <c:v>0.0557491289198606</c:v>
                </c:pt>
                <c:pt idx="5">
                  <c:v>0.115511551155115</c:v>
                </c:pt>
              </c:numCache>
            </c:numRef>
          </c:val>
          <c:smooth val="0"/>
        </c:ser>
        <c:dLbls>
          <c:showLegendKey val="0"/>
          <c:showVal val="1"/>
          <c:showCatName val="0"/>
          <c:showSerName val="0"/>
          <c:showPercent val="0"/>
          <c:showBubbleSize val="0"/>
        </c:dLbls>
        <c:marker val="1"/>
        <c:smooth val="0"/>
        <c:axId val="-295758000"/>
        <c:axId val="-261942432"/>
      </c:lineChart>
      <c:catAx>
        <c:axId val="-295795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67551728"/>
        <c:crosses val="autoZero"/>
        <c:auto val="1"/>
        <c:lblAlgn val="ctr"/>
        <c:lblOffset val="100"/>
        <c:noMultiLvlLbl val="0"/>
      </c:catAx>
      <c:valAx>
        <c:axId val="-2675517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95795952"/>
        <c:crosses val="autoZero"/>
        <c:crossBetween val="between"/>
      </c:valAx>
      <c:catAx>
        <c:axId val="-295758000"/>
        <c:scaling>
          <c:orientation val="minMax"/>
        </c:scaling>
        <c:delete val="1"/>
        <c:axPos val="b"/>
        <c:numFmt formatCode="General" sourceLinked="1"/>
        <c:majorTickMark val="none"/>
        <c:minorTickMark val="none"/>
        <c:tickLblPos val="none"/>
        <c:crossAx val="-261942432"/>
        <c:crosses val="autoZero"/>
        <c:auto val="1"/>
        <c:lblAlgn val="ctr"/>
        <c:lblOffset val="100"/>
        <c:noMultiLvlLbl val="0"/>
      </c:catAx>
      <c:valAx>
        <c:axId val="-261942432"/>
        <c:scaling>
          <c:orientation val="minMax"/>
        </c:scaling>
        <c:delete val="0"/>
        <c:axPos val="r"/>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95758000"/>
        <c:crosses val="max"/>
        <c:crossBetween val="between"/>
      </c:valAx>
      <c:spPr>
        <a:noFill/>
        <a:ln w="25400">
          <a:noFill/>
        </a:ln>
        <a:effectLst/>
      </c:spPr>
    </c:plotArea>
    <c:legend>
      <c:legendPos val="l"/>
      <c:layout>
        <c:manualLayout>
          <c:xMode val="edge"/>
          <c:yMode val="edge"/>
          <c:x val="0.0738733041423263"/>
          <c:y val="0.0505478327067482"/>
          <c:w val="0.290942621034138"/>
          <c:h val="0.421043346211394"/>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rgbClr val="003296"/>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95</Pages>
  <Words>7769</Words>
  <Characters>44284</Characters>
  <Application>Microsoft Macintosh Word</Application>
  <DocSecurity>0</DocSecurity>
  <Lines>369</Lines>
  <Paragraphs>103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51950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kimi_zj@sina.com</dc:creator>
  <cp:lastModifiedBy>kimi_zj@sina.com</cp:lastModifiedBy>
  <cp:revision>1014</cp:revision>
  <cp:lastPrinted>2019-07-08T06:23:00Z</cp:lastPrinted>
  <dcterms:created xsi:type="dcterms:W3CDTF">2019-03-06T22:21:00Z</dcterms:created>
  <dcterms:modified xsi:type="dcterms:W3CDTF">2019-09-03T09:39:00Z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